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B91" w:rsidRPr="008F05F6" w:rsidRDefault="00FF2D80" w:rsidP="008F05F6">
      <w:pPr>
        <w:jc w:val="center"/>
        <w:rPr>
          <w:rFonts w:ascii="標楷體" w:eastAsia="標楷體" w:hAnsi="標楷體"/>
          <w:b/>
          <w:sz w:val="32"/>
          <w:szCs w:val="32"/>
        </w:rPr>
      </w:pPr>
      <w:r w:rsidRPr="008F05F6">
        <w:rPr>
          <w:rFonts w:ascii="標楷體" w:eastAsia="標楷體" w:hAnsi="標楷體" w:hint="eastAsia"/>
          <w:b/>
          <w:sz w:val="32"/>
          <w:szCs w:val="32"/>
        </w:rPr>
        <w:t>105</w:t>
      </w:r>
      <w:r w:rsidR="00401D1E" w:rsidRPr="008F05F6">
        <w:rPr>
          <w:rFonts w:ascii="標楷體" w:eastAsia="標楷體" w:hAnsi="標楷體" w:hint="eastAsia"/>
          <w:b/>
          <w:sz w:val="32"/>
          <w:szCs w:val="32"/>
        </w:rPr>
        <w:t>年實施之考選新措施一覽表</w:t>
      </w:r>
    </w:p>
    <w:tbl>
      <w:tblPr>
        <w:tblW w:w="9672"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
        <w:gridCol w:w="591"/>
        <w:gridCol w:w="1409"/>
        <w:gridCol w:w="6344"/>
        <w:gridCol w:w="708"/>
      </w:tblGrid>
      <w:tr w:rsidR="00792B91" w:rsidRPr="00917006" w:rsidTr="00E03E1B">
        <w:trPr>
          <w:trHeight w:val="837"/>
          <w:tblHeader/>
        </w:trPr>
        <w:tc>
          <w:tcPr>
            <w:tcW w:w="620" w:type="dxa"/>
            <w:shd w:val="clear" w:color="auto" w:fill="auto"/>
            <w:vAlign w:val="center"/>
          </w:tcPr>
          <w:p w:rsidR="00792B91" w:rsidRPr="00917006" w:rsidRDefault="00792B91" w:rsidP="00B95CAF">
            <w:pPr>
              <w:spacing w:beforeLines="50" w:afterLines="50"/>
              <w:jc w:val="center"/>
              <w:rPr>
                <w:rFonts w:ascii="標楷體" w:eastAsia="標楷體" w:hAnsi="標楷體"/>
                <w:b/>
              </w:rPr>
            </w:pPr>
            <w:r w:rsidRPr="00917006">
              <w:rPr>
                <w:rFonts w:ascii="標楷體" w:eastAsia="標楷體" w:hAnsi="標楷體" w:hint="eastAsia"/>
                <w:b/>
              </w:rPr>
              <w:t>區分</w:t>
            </w:r>
          </w:p>
        </w:tc>
        <w:tc>
          <w:tcPr>
            <w:tcW w:w="591" w:type="dxa"/>
            <w:shd w:val="clear" w:color="auto" w:fill="auto"/>
            <w:vAlign w:val="center"/>
          </w:tcPr>
          <w:p w:rsidR="00792B91" w:rsidRPr="00917006" w:rsidRDefault="00792B91" w:rsidP="00B95CAF">
            <w:pPr>
              <w:spacing w:beforeLines="50" w:afterLines="50"/>
              <w:jc w:val="center"/>
              <w:rPr>
                <w:rFonts w:ascii="標楷體" w:eastAsia="標楷體" w:hAnsi="標楷體"/>
                <w:b/>
              </w:rPr>
            </w:pPr>
            <w:r w:rsidRPr="00917006">
              <w:rPr>
                <w:rFonts w:ascii="標楷體" w:eastAsia="標楷體" w:hAnsi="標楷體" w:hint="eastAsia"/>
                <w:b/>
              </w:rPr>
              <w:t>編號</w:t>
            </w:r>
          </w:p>
        </w:tc>
        <w:tc>
          <w:tcPr>
            <w:tcW w:w="1409" w:type="dxa"/>
            <w:shd w:val="clear" w:color="auto" w:fill="auto"/>
            <w:vAlign w:val="center"/>
          </w:tcPr>
          <w:p w:rsidR="00792B91" w:rsidRPr="00917006" w:rsidRDefault="00792B91" w:rsidP="00B95CAF">
            <w:pPr>
              <w:spacing w:beforeLines="50" w:afterLines="50"/>
              <w:jc w:val="center"/>
              <w:rPr>
                <w:rFonts w:ascii="標楷體" w:eastAsia="標楷體" w:hAnsi="標楷體"/>
                <w:b/>
              </w:rPr>
            </w:pPr>
            <w:r w:rsidRPr="00917006">
              <w:rPr>
                <w:rFonts w:ascii="標楷體" w:eastAsia="標楷體" w:hAnsi="標楷體" w:hint="eastAsia"/>
                <w:b/>
              </w:rPr>
              <w:t>項目名稱</w:t>
            </w:r>
          </w:p>
        </w:tc>
        <w:tc>
          <w:tcPr>
            <w:tcW w:w="6344" w:type="dxa"/>
            <w:shd w:val="clear" w:color="auto" w:fill="auto"/>
            <w:vAlign w:val="center"/>
          </w:tcPr>
          <w:p w:rsidR="00792B91" w:rsidRPr="00917006" w:rsidRDefault="00792B91" w:rsidP="00B95CAF">
            <w:pPr>
              <w:spacing w:beforeLines="50" w:afterLines="50"/>
              <w:jc w:val="center"/>
              <w:rPr>
                <w:rFonts w:ascii="標楷體" w:eastAsia="標楷體" w:hAnsi="標楷體"/>
                <w:b/>
              </w:rPr>
            </w:pPr>
            <w:r w:rsidRPr="00917006">
              <w:rPr>
                <w:rFonts w:ascii="標楷體" w:eastAsia="標楷體" w:hAnsi="標楷體" w:hint="eastAsia"/>
                <w:b/>
              </w:rPr>
              <w:t>內容</w:t>
            </w:r>
          </w:p>
        </w:tc>
        <w:tc>
          <w:tcPr>
            <w:tcW w:w="708" w:type="dxa"/>
            <w:vAlign w:val="center"/>
          </w:tcPr>
          <w:p w:rsidR="00792B91" w:rsidRPr="00917006" w:rsidRDefault="00792B91" w:rsidP="00B95CAF">
            <w:pPr>
              <w:spacing w:beforeLines="50" w:afterLines="50"/>
              <w:rPr>
                <w:rFonts w:ascii="標楷體" w:eastAsia="標楷體" w:hAnsi="標楷體"/>
                <w:b/>
              </w:rPr>
            </w:pPr>
            <w:r>
              <w:rPr>
                <w:rFonts w:ascii="標楷體" w:eastAsia="標楷體" w:hAnsi="標楷體" w:hint="eastAsia"/>
                <w:b/>
              </w:rPr>
              <w:t>備註</w:t>
            </w:r>
          </w:p>
        </w:tc>
      </w:tr>
      <w:tr w:rsidR="00F60AE4" w:rsidRPr="00917006" w:rsidTr="00803B13">
        <w:tc>
          <w:tcPr>
            <w:tcW w:w="620" w:type="dxa"/>
            <w:shd w:val="clear" w:color="auto" w:fill="auto"/>
          </w:tcPr>
          <w:p w:rsidR="00F60AE4" w:rsidRPr="00DE06FB" w:rsidRDefault="00F60AE4" w:rsidP="002C5C8A">
            <w:pPr>
              <w:spacing w:line="340" w:lineRule="exact"/>
              <w:jc w:val="center"/>
              <w:rPr>
                <w:rFonts w:ascii="標楷體" w:eastAsia="標楷體" w:hAnsi="標楷體"/>
              </w:rPr>
            </w:pPr>
            <w:r w:rsidRPr="00DE06FB">
              <w:rPr>
                <w:rFonts w:ascii="標楷體" w:eastAsia="標楷體" w:hAnsi="標楷體" w:hint="eastAsia"/>
              </w:rPr>
              <w:t>新增分階段考試</w:t>
            </w:r>
          </w:p>
        </w:tc>
        <w:tc>
          <w:tcPr>
            <w:tcW w:w="591" w:type="dxa"/>
            <w:shd w:val="clear" w:color="auto" w:fill="auto"/>
          </w:tcPr>
          <w:p w:rsidR="00F60AE4" w:rsidRPr="00DE06FB" w:rsidRDefault="00F60AE4" w:rsidP="002C5C8A">
            <w:pPr>
              <w:spacing w:line="340" w:lineRule="exact"/>
              <w:jc w:val="center"/>
              <w:rPr>
                <w:rFonts w:ascii="標楷體" w:eastAsia="標楷體" w:hAnsi="標楷體"/>
              </w:rPr>
            </w:pPr>
            <w:r w:rsidRPr="00DE06FB">
              <w:rPr>
                <w:rFonts w:ascii="標楷體" w:eastAsia="標楷體" w:hAnsi="標楷體" w:hint="eastAsia"/>
              </w:rPr>
              <w:t>1</w:t>
            </w:r>
          </w:p>
        </w:tc>
        <w:tc>
          <w:tcPr>
            <w:tcW w:w="1409" w:type="dxa"/>
            <w:shd w:val="clear" w:color="auto" w:fill="auto"/>
          </w:tcPr>
          <w:p w:rsidR="00F60AE4" w:rsidRPr="00DE06FB" w:rsidRDefault="00F60AE4" w:rsidP="002C5C8A">
            <w:pPr>
              <w:spacing w:line="340" w:lineRule="exact"/>
              <w:jc w:val="both"/>
              <w:rPr>
                <w:rFonts w:ascii="標楷體" w:eastAsia="標楷體" w:hAnsi="標楷體"/>
              </w:rPr>
            </w:pPr>
            <w:r w:rsidRPr="00DE06FB">
              <w:rPr>
                <w:rFonts w:ascii="標楷體" w:eastAsia="標楷體" w:hAnsi="標楷體" w:hint="eastAsia"/>
              </w:rPr>
              <w:t>新制專門職業及技術人員高等考試大地工程技師考試分階段考試將併同專門職業及技術人員高等考試驗船師等考試於105年6月舉行</w:t>
            </w:r>
          </w:p>
        </w:tc>
        <w:tc>
          <w:tcPr>
            <w:tcW w:w="6344" w:type="dxa"/>
            <w:shd w:val="clear" w:color="auto" w:fill="auto"/>
          </w:tcPr>
          <w:p w:rsidR="00F60AE4" w:rsidRPr="00DE06FB" w:rsidRDefault="00F60AE4" w:rsidP="002C5C8A">
            <w:pPr>
              <w:numPr>
                <w:ilvl w:val="0"/>
                <w:numId w:val="49"/>
              </w:numPr>
              <w:spacing w:line="340" w:lineRule="exact"/>
              <w:jc w:val="both"/>
              <w:rPr>
                <w:rFonts w:ascii="標楷體" w:eastAsia="標楷體" w:hAnsi="標楷體"/>
              </w:rPr>
            </w:pPr>
            <w:r w:rsidRPr="00DE06FB">
              <w:rPr>
                <w:rFonts w:ascii="標楷體" w:eastAsia="標楷體" w:hAnsi="標楷體" w:hint="eastAsia"/>
              </w:rPr>
              <w:t>新制大地工程技師考試分階段考試預定於105年6月辦理首次考試，實施初期採雙軌併行制度，於6年之過渡期內，仍賡續辦理現行舊制技師考試，至110年7月8日止。</w:t>
            </w:r>
          </w:p>
          <w:p w:rsidR="00F60AE4" w:rsidRPr="00DE06FB" w:rsidRDefault="00F60AE4" w:rsidP="002C5C8A">
            <w:pPr>
              <w:numPr>
                <w:ilvl w:val="0"/>
                <w:numId w:val="49"/>
              </w:numPr>
              <w:spacing w:line="340" w:lineRule="exact"/>
              <w:jc w:val="both"/>
              <w:rPr>
                <w:rFonts w:ascii="標楷體" w:eastAsia="標楷體" w:hAnsi="標楷體"/>
              </w:rPr>
            </w:pPr>
            <w:r w:rsidRPr="00DE06FB">
              <w:rPr>
                <w:rFonts w:ascii="標楷體" w:eastAsia="標楷體" w:hAnsi="標楷體" w:hint="eastAsia"/>
              </w:rPr>
              <w:t>考試方式：</w:t>
            </w:r>
          </w:p>
          <w:p w:rsidR="00F60AE4" w:rsidRPr="00DE06FB" w:rsidRDefault="00F60AE4" w:rsidP="002C5C8A">
            <w:pPr>
              <w:spacing w:line="340" w:lineRule="exact"/>
              <w:ind w:leftChars="59" w:left="713" w:hangingChars="238" w:hanging="571"/>
              <w:jc w:val="both"/>
              <w:rPr>
                <w:rFonts w:ascii="標楷體" w:eastAsia="標楷體" w:hAnsi="標楷體"/>
              </w:rPr>
            </w:pPr>
            <w:r w:rsidRPr="00DE06FB">
              <w:rPr>
                <w:rFonts w:ascii="標楷體" w:eastAsia="標楷體" w:hAnsi="標楷體" w:hint="eastAsia"/>
              </w:rPr>
              <w:t>（1）本考試分二階段舉行。</w:t>
            </w:r>
            <w:r w:rsidR="0029490E" w:rsidRPr="00DE06FB">
              <w:rPr>
                <w:rFonts w:ascii="標楷體" w:eastAsia="標楷體" w:hAnsi="標楷體" w:hint="eastAsia"/>
              </w:rPr>
              <w:t>第一階段考試未及格者，不得應第二階段考試。第一階段考試及格後，6</w:t>
            </w:r>
            <w:r w:rsidRPr="00DE06FB">
              <w:rPr>
                <w:rFonts w:ascii="標楷體" w:eastAsia="標楷體" w:hAnsi="標楷體" w:hint="eastAsia"/>
              </w:rPr>
              <w:t>年內第二階段考試未及格者，應重新應第一階段考試。</w:t>
            </w:r>
          </w:p>
          <w:p w:rsidR="00F60AE4" w:rsidRPr="00DE06FB" w:rsidRDefault="00F60AE4" w:rsidP="002C5C8A">
            <w:pPr>
              <w:spacing w:line="340" w:lineRule="exact"/>
              <w:ind w:leftChars="59" w:left="713" w:hangingChars="238" w:hanging="571"/>
              <w:jc w:val="both"/>
              <w:rPr>
                <w:rFonts w:ascii="標楷體" w:eastAsia="標楷體" w:hAnsi="標楷體"/>
              </w:rPr>
            </w:pPr>
            <w:r w:rsidRPr="00DE06FB">
              <w:rPr>
                <w:rFonts w:ascii="標楷體" w:eastAsia="標楷體" w:hAnsi="標楷體" w:hint="eastAsia"/>
              </w:rPr>
              <w:t>（2）經第一階段考試及格，具備大地工程相關實務經歷2年以上，經審查並領得實務經歷及專業研習合格證明者，得應第二階段考試。</w:t>
            </w:r>
          </w:p>
          <w:p w:rsidR="00F60AE4" w:rsidRPr="00DE06FB" w:rsidRDefault="00F60AE4" w:rsidP="002C5C8A">
            <w:pPr>
              <w:spacing w:line="340" w:lineRule="exact"/>
              <w:ind w:leftChars="59" w:left="713" w:hangingChars="238" w:hanging="571"/>
              <w:jc w:val="both"/>
              <w:rPr>
                <w:rFonts w:ascii="標楷體" w:eastAsia="標楷體" w:hAnsi="標楷體"/>
              </w:rPr>
            </w:pPr>
            <w:r w:rsidRPr="00DE06FB">
              <w:rPr>
                <w:rFonts w:ascii="標楷體" w:eastAsia="標楷體" w:hAnsi="標楷體" w:hint="eastAsia"/>
              </w:rPr>
              <w:t>（3）第一階段考試及格人員，由考選部發給及格證明文件；第二階段考試及格人員，由考選部報請考試院發給考試及格證書。</w:t>
            </w:r>
          </w:p>
          <w:p w:rsidR="00F60AE4" w:rsidRPr="00DE06FB" w:rsidRDefault="00F60AE4" w:rsidP="002C5C8A">
            <w:pPr>
              <w:numPr>
                <w:ilvl w:val="0"/>
                <w:numId w:val="49"/>
              </w:numPr>
              <w:spacing w:line="340" w:lineRule="exact"/>
              <w:jc w:val="both"/>
              <w:rPr>
                <w:rFonts w:ascii="標楷體" w:eastAsia="標楷體" w:hAnsi="標楷體"/>
              </w:rPr>
            </w:pPr>
            <w:r w:rsidRPr="00DE06FB">
              <w:rPr>
                <w:rFonts w:ascii="標楷體" w:eastAsia="標楷體" w:hAnsi="標楷體" w:hint="eastAsia"/>
              </w:rPr>
              <w:t>筆試應試科目及題型：</w:t>
            </w:r>
          </w:p>
          <w:p w:rsidR="00F60AE4" w:rsidRPr="00DE06FB" w:rsidRDefault="00F60AE4" w:rsidP="002C5C8A">
            <w:pPr>
              <w:spacing w:line="340" w:lineRule="exact"/>
              <w:ind w:leftChars="59" w:left="713" w:hangingChars="238" w:hanging="571"/>
              <w:jc w:val="both"/>
              <w:rPr>
                <w:rFonts w:ascii="標楷體" w:eastAsia="標楷體" w:hAnsi="標楷體"/>
              </w:rPr>
            </w:pPr>
            <w:r w:rsidRPr="00DE06FB">
              <w:rPr>
                <w:rFonts w:ascii="標楷體" w:eastAsia="標楷體" w:hAnsi="標楷體" w:hint="eastAsia"/>
              </w:rPr>
              <w:t>（1）第一階段考試：應試科目4科目，均採申論式與測驗式之混合式試題，</w:t>
            </w:r>
          </w:p>
          <w:p w:rsidR="00F60AE4" w:rsidRPr="00DE06FB" w:rsidRDefault="00F60AE4" w:rsidP="002C5C8A">
            <w:pPr>
              <w:spacing w:line="340" w:lineRule="exact"/>
              <w:ind w:leftChars="59" w:left="713" w:hangingChars="238" w:hanging="571"/>
              <w:jc w:val="both"/>
              <w:rPr>
                <w:rFonts w:ascii="標楷體" w:eastAsia="標楷體" w:hAnsi="標楷體"/>
              </w:rPr>
            </w:pPr>
            <w:r w:rsidRPr="00DE06FB">
              <w:rPr>
                <w:rFonts w:ascii="標楷體" w:eastAsia="標楷體" w:hAnsi="標楷體" w:hint="eastAsia"/>
              </w:rPr>
              <w:t>（2）第二階段考試：應試科目4科目，均採申論式試題。</w:t>
            </w:r>
          </w:p>
          <w:p w:rsidR="00F60AE4" w:rsidRPr="00DE06FB" w:rsidRDefault="00F60AE4" w:rsidP="002C5C8A">
            <w:pPr>
              <w:numPr>
                <w:ilvl w:val="0"/>
                <w:numId w:val="49"/>
              </w:numPr>
              <w:spacing w:line="340" w:lineRule="exact"/>
              <w:jc w:val="both"/>
              <w:rPr>
                <w:rFonts w:ascii="標楷體" w:eastAsia="標楷體" w:hAnsi="標楷體"/>
              </w:rPr>
            </w:pPr>
            <w:r w:rsidRPr="00DE06FB">
              <w:rPr>
                <w:rFonts w:ascii="標楷體" w:eastAsia="標楷體" w:hAnsi="標楷體" w:hint="eastAsia"/>
              </w:rPr>
              <w:t>及格方式：</w:t>
            </w:r>
          </w:p>
          <w:p w:rsidR="00F60AE4" w:rsidRPr="00DE06FB" w:rsidRDefault="00F60AE4" w:rsidP="002C5C8A">
            <w:pPr>
              <w:spacing w:line="340" w:lineRule="exact"/>
              <w:ind w:leftChars="59" w:left="713" w:hangingChars="238" w:hanging="571"/>
              <w:jc w:val="both"/>
              <w:rPr>
                <w:rFonts w:ascii="標楷體" w:eastAsia="標楷體" w:hAnsi="標楷體"/>
              </w:rPr>
            </w:pPr>
            <w:r w:rsidRPr="00DE06FB">
              <w:rPr>
                <w:rFonts w:ascii="標楷體" w:eastAsia="標楷體" w:hAnsi="標楷體" w:hint="eastAsia"/>
              </w:rPr>
              <w:t>（1）第一階段考試總成績之計算，以各科</w:t>
            </w:r>
            <w:r w:rsidR="00845BE6" w:rsidRPr="00DE06FB">
              <w:rPr>
                <w:rFonts w:ascii="標楷體" w:eastAsia="標楷體" w:hAnsi="標楷體" w:hint="eastAsia"/>
              </w:rPr>
              <w:t>目</w:t>
            </w:r>
            <w:r w:rsidRPr="00DE06FB">
              <w:rPr>
                <w:rFonts w:ascii="標楷體" w:eastAsia="標楷體" w:hAnsi="標楷體" w:hint="eastAsia"/>
              </w:rPr>
              <w:t>占分比重計算之，並以錄取該類科全程到考人數百分之三十三為及格。</w:t>
            </w:r>
          </w:p>
          <w:p w:rsidR="00F60AE4" w:rsidRPr="00DE06FB" w:rsidRDefault="00F60AE4" w:rsidP="002C5C8A">
            <w:pPr>
              <w:spacing w:line="340" w:lineRule="exact"/>
              <w:ind w:leftChars="59" w:left="713" w:hangingChars="238" w:hanging="571"/>
              <w:jc w:val="both"/>
              <w:rPr>
                <w:rFonts w:ascii="標楷體" w:eastAsia="標楷體" w:hAnsi="標楷體"/>
              </w:rPr>
            </w:pPr>
            <w:r w:rsidRPr="00DE06FB">
              <w:rPr>
                <w:rFonts w:ascii="標楷體" w:eastAsia="標楷體" w:hAnsi="標楷體" w:hint="eastAsia"/>
              </w:rPr>
              <w:t>（2）第二階段考試總成績之計算，以各科目成績平均計算之，並以錄取全程到考人數百分之五十為及格。</w:t>
            </w:r>
          </w:p>
          <w:p w:rsidR="00F60AE4" w:rsidRPr="00DE06FB" w:rsidRDefault="00F60AE4" w:rsidP="002C5C8A">
            <w:pPr>
              <w:numPr>
                <w:ilvl w:val="0"/>
                <w:numId w:val="49"/>
              </w:numPr>
              <w:spacing w:line="340" w:lineRule="exact"/>
              <w:jc w:val="both"/>
              <w:rPr>
                <w:rFonts w:ascii="標楷體" w:eastAsia="標楷體" w:hAnsi="標楷體"/>
              </w:rPr>
            </w:pPr>
            <w:r w:rsidRPr="00DE06FB">
              <w:rPr>
                <w:rFonts w:ascii="標楷體" w:eastAsia="標楷體" w:hAnsi="標楷體" w:hint="eastAsia"/>
              </w:rPr>
              <w:t>申請第一階段免試或實務經歷及專業研習減免：</w:t>
            </w:r>
          </w:p>
          <w:p w:rsidR="00F60AE4" w:rsidRPr="00DE06FB" w:rsidRDefault="00F60AE4" w:rsidP="002C5C8A">
            <w:pPr>
              <w:spacing w:line="340" w:lineRule="exact"/>
              <w:ind w:leftChars="59" w:left="713" w:hangingChars="238" w:hanging="571"/>
              <w:jc w:val="both"/>
              <w:rPr>
                <w:rFonts w:ascii="標楷體" w:eastAsia="標楷體" w:hAnsi="標楷體"/>
              </w:rPr>
            </w:pPr>
            <w:r w:rsidRPr="00DE06FB">
              <w:rPr>
                <w:rFonts w:ascii="標楷體" w:eastAsia="標楷體" w:hAnsi="標楷體" w:hint="eastAsia"/>
              </w:rPr>
              <w:t>（1）領有外國政府相等之該類科技師證書，經考選部認可者，或具有本分階段考試規則第6條第1項規定資格並經公務人員高考三級同類科及格，擔任該技術工作3年以上之資格且成績優良者，得申請第一階段考試免試。</w:t>
            </w:r>
          </w:p>
          <w:p w:rsidR="00F60AE4" w:rsidRPr="00DE06FB" w:rsidRDefault="00F60AE4" w:rsidP="002C5C8A">
            <w:pPr>
              <w:spacing w:line="340" w:lineRule="exact"/>
              <w:ind w:leftChars="50" w:left="672" w:hangingChars="230" w:hanging="552"/>
              <w:jc w:val="both"/>
              <w:rPr>
                <w:rFonts w:ascii="標楷體" w:eastAsia="標楷體" w:hAnsi="標楷體"/>
              </w:rPr>
            </w:pPr>
            <w:r w:rsidRPr="00DE06FB">
              <w:rPr>
                <w:rFonts w:ascii="標楷體" w:eastAsia="標楷體" w:hAnsi="標楷體" w:hint="eastAsia"/>
              </w:rPr>
              <w:t>（2）具有本分階段考試規則第6條第1項第1款或第2款規定資格，並實際從事相關工程工作15年以上之資格者，除得申請第一階段考試免試外，並得申請實務經歷及專業研習全部折抵。</w:t>
            </w:r>
          </w:p>
        </w:tc>
        <w:tc>
          <w:tcPr>
            <w:tcW w:w="708" w:type="dxa"/>
          </w:tcPr>
          <w:p w:rsidR="00056571" w:rsidRPr="00DE06FB" w:rsidRDefault="00056571" w:rsidP="00DE06FB">
            <w:pPr>
              <w:adjustRightInd w:val="0"/>
              <w:snapToGrid w:val="0"/>
              <w:spacing w:line="340" w:lineRule="exact"/>
              <w:ind w:left="240" w:hangingChars="100" w:hanging="240"/>
              <w:rPr>
                <w:rFonts w:ascii="標楷體" w:eastAsia="標楷體" w:hAnsi="標楷體"/>
              </w:rPr>
            </w:pPr>
          </w:p>
        </w:tc>
      </w:tr>
      <w:tr w:rsidR="00F60AE4" w:rsidRPr="00917006" w:rsidTr="00803B13">
        <w:tc>
          <w:tcPr>
            <w:tcW w:w="620" w:type="dxa"/>
            <w:shd w:val="clear" w:color="auto" w:fill="auto"/>
          </w:tcPr>
          <w:p w:rsidR="00F60AE4" w:rsidRPr="00DE06FB" w:rsidRDefault="00F60AE4" w:rsidP="00E03E1B">
            <w:pPr>
              <w:spacing w:line="340" w:lineRule="exact"/>
              <w:jc w:val="center"/>
              <w:rPr>
                <w:rFonts w:ascii="標楷體" w:eastAsia="標楷體" w:hAnsi="標楷體"/>
              </w:rPr>
            </w:pPr>
            <w:r w:rsidRPr="00DE06FB">
              <w:rPr>
                <w:rFonts w:ascii="標楷體" w:eastAsia="標楷體" w:hAnsi="標楷體" w:hint="eastAsia"/>
              </w:rPr>
              <w:t>應</w:t>
            </w:r>
            <w:r w:rsidRPr="00DE06FB">
              <w:rPr>
                <w:rFonts w:ascii="標楷體" w:eastAsia="標楷體" w:hAnsi="標楷體" w:hint="eastAsia"/>
              </w:rPr>
              <w:lastRenderedPageBreak/>
              <w:t>試科目修正</w:t>
            </w:r>
          </w:p>
        </w:tc>
        <w:tc>
          <w:tcPr>
            <w:tcW w:w="591" w:type="dxa"/>
            <w:shd w:val="clear" w:color="auto" w:fill="auto"/>
          </w:tcPr>
          <w:p w:rsidR="00F60AE4" w:rsidRPr="00DE06FB" w:rsidRDefault="00F60AE4" w:rsidP="00E03E1B">
            <w:pPr>
              <w:spacing w:line="340" w:lineRule="exact"/>
              <w:jc w:val="center"/>
              <w:rPr>
                <w:rFonts w:ascii="標楷體" w:eastAsia="標楷體" w:hAnsi="標楷體"/>
              </w:rPr>
            </w:pPr>
            <w:r w:rsidRPr="00DE06FB">
              <w:rPr>
                <w:rFonts w:ascii="標楷體" w:eastAsia="標楷體" w:hAnsi="標楷體" w:hint="eastAsia"/>
              </w:rPr>
              <w:lastRenderedPageBreak/>
              <w:t>2</w:t>
            </w:r>
          </w:p>
        </w:tc>
        <w:tc>
          <w:tcPr>
            <w:tcW w:w="1409" w:type="dxa"/>
            <w:shd w:val="clear" w:color="auto" w:fill="auto"/>
          </w:tcPr>
          <w:p w:rsidR="00F60AE4" w:rsidRPr="00DE06FB" w:rsidRDefault="00F60AE4" w:rsidP="00E03E1B">
            <w:pPr>
              <w:spacing w:line="340" w:lineRule="exact"/>
              <w:jc w:val="both"/>
              <w:rPr>
                <w:rFonts w:ascii="標楷體" w:eastAsia="標楷體" w:hAnsi="標楷體"/>
              </w:rPr>
            </w:pPr>
            <w:r w:rsidRPr="00DE06FB">
              <w:rPr>
                <w:rFonts w:ascii="標楷體" w:eastAsia="標楷體" w:hAnsi="標楷體" w:hint="eastAsia"/>
              </w:rPr>
              <w:t>自105年1</w:t>
            </w:r>
            <w:r w:rsidRPr="00DE06FB">
              <w:rPr>
                <w:rFonts w:ascii="標楷體" w:eastAsia="標楷體" w:hAnsi="標楷體" w:hint="eastAsia"/>
              </w:rPr>
              <w:lastRenderedPageBreak/>
              <w:t>月1日起公務人員特種考試海岸巡防人員考試修正各等別、科別之專業科目</w:t>
            </w:r>
          </w:p>
        </w:tc>
        <w:tc>
          <w:tcPr>
            <w:tcW w:w="6344" w:type="dxa"/>
            <w:shd w:val="clear" w:color="auto" w:fill="auto"/>
          </w:tcPr>
          <w:p w:rsidR="00F60AE4" w:rsidRPr="00DE06FB" w:rsidRDefault="00F60AE4" w:rsidP="00E03E1B">
            <w:pPr>
              <w:spacing w:line="340" w:lineRule="exact"/>
              <w:jc w:val="both"/>
              <w:rPr>
                <w:rFonts w:ascii="標楷體" w:eastAsia="標楷體" w:hAnsi="標楷體"/>
              </w:rPr>
            </w:pPr>
            <w:r w:rsidRPr="00DE06FB">
              <w:rPr>
                <w:rFonts w:ascii="標楷體" w:eastAsia="標楷體" w:hAnsi="標楷體" w:hint="eastAsia"/>
              </w:rPr>
              <w:lastRenderedPageBreak/>
              <w:t>1.本考試各等別、科別均列考海巡勤務有關知能：</w:t>
            </w:r>
          </w:p>
          <w:p w:rsidR="00F60AE4" w:rsidRPr="00DE06FB" w:rsidRDefault="00F60AE4" w:rsidP="00E03E1B">
            <w:pPr>
              <w:spacing w:line="340" w:lineRule="exact"/>
              <w:ind w:left="497" w:hangingChars="207" w:hanging="497"/>
              <w:jc w:val="both"/>
              <w:rPr>
                <w:rFonts w:ascii="標楷體" w:eastAsia="標楷體" w:hAnsi="標楷體"/>
              </w:rPr>
            </w:pPr>
            <w:r w:rsidRPr="00DE06FB">
              <w:rPr>
                <w:rFonts w:ascii="標楷體" w:eastAsia="標楷體" w:hAnsi="標楷體" w:hint="eastAsia"/>
              </w:rPr>
              <w:lastRenderedPageBreak/>
              <w:t xml:space="preserve"> (1)三等考試海巡行政以外科別之專業科目增列「海巡勤務」。</w:t>
            </w:r>
          </w:p>
          <w:p w:rsidR="00F60AE4" w:rsidRPr="00DE06FB" w:rsidRDefault="00F60AE4" w:rsidP="00E03E1B">
            <w:pPr>
              <w:spacing w:line="340" w:lineRule="exact"/>
              <w:ind w:left="497" w:hangingChars="207" w:hanging="497"/>
              <w:jc w:val="both"/>
              <w:rPr>
                <w:rFonts w:ascii="標楷體" w:eastAsia="標楷體" w:hAnsi="標楷體"/>
              </w:rPr>
            </w:pPr>
            <w:r w:rsidRPr="00DE06FB">
              <w:rPr>
                <w:rFonts w:ascii="標楷體" w:eastAsia="標楷體" w:hAnsi="標楷體" w:hint="eastAsia"/>
              </w:rPr>
              <w:t xml:space="preserve"> (2)四等考試海巡行政以外科別之專業科目增列「海巡勤務概要」。</w:t>
            </w:r>
          </w:p>
          <w:p w:rsidR="00F60AE4" w:rsidRPr="00DE06FB" w:rsidRDefault="00F60AE4" w:rsidP="00E03E1B">
            <w:pPr>
              <w:spacing w:line="340" w:lineRule="exact"/>
              <w:ind w:left="497" w:hangingChars="207" w:hanging="497"/>
              <w:jc w:val="both"/>
              <w:rPr>
                <w:rFonts w:ascii="標楷體" w:eastAsia="標楷體" w:hAnsi="標楷體"/>
              </w:rPr>
            </w:pPr>
            <w:r w:rsidRPr="00DE06FB">
              <w:rPr>
                <w:rFonts w:ascii="標楷體" w:eastAsia="標楷體" w:hAnsi="標楷體" w:hint="eastAsia"/>
              </w:rPr>
              <w:t xml:space="preserve"> (3)五等考試專業科目「海巡法規大意」修正為「海巡勤務大意與海巡法規大意」，並依用人機關海巡署建議，明定海巡勤務大意占分比重為40%，海巡法規大意占分比重為60%。</w:t>
            </w:r>
          </w:p>
          <w:p w:rsidR="00F60AE4" w:rsidRPr="00DE06FB" w:rsidRDefault="00F60AE4" w:rsidP="00E03E1B">
            <w:pPr>
              <w:spacing w:line="340" w:lineRule="exact"/>
              <w:ind w:left="497" w:hangingChars="207" w:hanging="497"/>
              <w:jc w:val="both"/>
              <w:rPr>
                <w:rFonts w:ascii="標楷體" w:eastAsia="標楷體" w:hAnsi="標楷體"/>
              </w:rPr>
            </w:pPr>
            <w:r w:rsidRPr="00DE06FB">
              <w:rPr>
                <w:rFonts w:ascii="標楷體" w:eastAsia="標楷體" w:hAnsi="標楷體" w:hint="eastAsia"/>
              </w:rPr>
              <w:t>2.海巡行政科別應試專業科目修正：</w:t>
            </w:r>
          </w:p>
          <w:p w:rsidR="00F60AE4" w:rsidRPr="00DE06FB" w:rsidRDefault="00F60AE4" w:rsidP="00E03E1B">
            <w:pPr>
              <w:spacing w:line="340" w:lineRule="exact"/>
              <w:ind w:left="497" w:hangingChars="207" w:hanging="497"/>
              <w:jc w:val="both"/>
              <w:rPr>
                <w:rFonts w:ascii="標楷體" w:eastAsia="標楷體" w:hAnsi="標楷體"/>
              </w:rPr>
            </w:pPr>
            <w:r w:rsidRPr="00DE06FB">
              <w:rPr>
                <w:rFonts w:ascii="標楷體" w:eastAsia="標楷體" w:hAnsi="標楷體" w:hint="eastAsia"/>
              </w:rPr>
              <w:t xml:space="preserve"> (1)三等考試「海巡行政」科別專業科目增列「刑法與刑事訴訟法」一科，原專業科目「行政程序法」修正為「行政法」。</w:t>
            </w:r>
          </w:p>
          <w:p w:rsidR="00F60AE4" w:rsidRPr="00DE06FB" w:rsidRDefault="00F60AE4" w:rsidP="00E03E1B">
            <w:pPr>
              <w:spacing w:line="340" w:lineRule="exact"/>
              <w:ind w:left="497" w:hangingChars="207" w:hanging="497"/>
              <w:jc w:val="both"/>
              <w:rPr>
                <w:rFonts w:ascii="標楷體" w:eastAsia="標楷體" w:hAnsi="標楷體"/>
              </w:rPr>
            </w:pPr>
            <w:r w:rsidRPr="00DE06FB">
              <w:rPr>
                <w:rFonts w:ascii="標楷體" w:eastAsia="標楷體" w:hAnsi="標楷體" w:hint="eastAsia"/>
              </w:rPr>
              <w:t xml:space="preserve"> (2)四等考試「海巡行政」科別專業科目增列「刑法概要與刑事訴訟法概要」一科，原專業科目「行政程序法概要」修正為「行政法概要」。</w:t>
            </w:r>
          </w:p>
        </w:tc>
        <w:tc>
          <w:tcPr>
            <w:tcW w:w="708" w:type="dxa"/>
          </w:tcPr>
          <w:p w:rsidR="00F60AE4" w:rsidRPr="00DE06FB" w:rsidRDefault="00F60AE4" w:rsidP="00E03E1B">
            <w:pPr>
              <w:adjustRightInd w:val="0"/>
              <w:snapToGrid w:val="0"/>
              <w:spacing w:line="340" w:lineRule="exact"/>
              <w:ind w:left="240" w:hangingChars="100" w:hanging="240"/>
              <w:rPr>
                <w:rFonts w:ascii="標楷體" w:eastAsia="標楷體" w:hAnsi="標楷體"/>
              </w:rPr>
            </w:pPr>
          </w:p>
        </w:tc>
      </w:tr>
      <w:tr w:rsidR="00F60AE4" w:rsidRPr="00445EAB" w:rsidTr="00803B13">
        <w:tc>
          <w:tcPr>
            <w:tcW w:w="620"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F60AE4" w:rsidP="00E03E1B">
            <w:pPr>
              <w:spacing w:line="340" w:lineRule="exact"/>
              <w:jc w:val="center"/>
              <w:rPr>
                <w:rFonts w:ascii="標楷體" w:eastAsia="標楷體" w:hAnsi="標楷體"/>
              </w:rPr>
            </w:pPr>
            <w:r w:rsidRPr="00DE06FB">
              <w:rPr>
                <w:rFonts w:ascii="標楷體" w:eastAsia="標楷體" w:hAnsi="標楷體" w:hint="eastAsia"/>
              </w:rPr>
              <w:lastRenderedPageBreak/>
              <w:t>應試科目修正</w:t>
            </w: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803B13" w:rsidP="00E03E1B">
            <w:pPr>
              <w:spacing w:line="340" w:lineRule="exact"/>
              <w:jc w:val="center"/>
              <w:rPr>
                <w:rFonts w:ascii="標楷體" w:eastAsia="標楷體" w:hAnsi="標楷體"/>
              </w:rPr>
            </w:pPr>
            <w:r w:rsidRPr="00DE06FB">
              <w:rPr>
                <w:rFonts w:ascii="標楷體" w:eastAsia="標楷體" w:hAnsi="標楷體" w:hint="eastAsia"/>
              </w:rPr>
              <w:t>3</w:t>
            </w: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F60AE4" w:rsidP="00E03E1B">
            <w:pPr>
              <w:spacing w:line="340" w:lineRule="exact"/>
              <w:jc w:val="both"/>
              <w:rPr>
                <w:rFonts w:ascii="標楷體" w:eastAsia="標楷體" w:hAnsi="標楷體"/>
              </w:rPr>
            </w:pPr>
            <w:r w:rsidRPr="00DE06FB">
              <w:rPr>
                <w:rFonts w:ascii="標楷體" w:eastAsia="標楷體" w:hAnsi="標楷體" w:hint="eastAsia"/>
              </w:rPr>
              <w:t>自105年1月1日起專門職業及技術人員高等考試驗船師考試修正應試科目</w:t>
            </w:r>
          </w:p>
        </w:tc>
        <w:tc>
          <w:tcPr>
            <w:tcW w:w="6344"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F60AE4" w:rsidP="00E03E1B">
            <w:pPr>
              <w:widowControl/>
              <w:numPr>
                <w:ilvl w:val="0"/>
                <w:numId w:val="44"/>
              </w:numPr>
              <w:spacing w:line="340" w:lineRule="exact"/>
              <w:jc w:val="both"/>
              <w:rPr>
                <w:rFonts w:ascii="標楷體" w:eastAsia="標楷體" w:hAnsi="標楷體"/>
              </w:rPr>
            </w:pPr>
            <w:r w:rsidRPr="00DE06FB">
              <w:rPr>
                <w:rFonts w:ascii="標楷體" w:eastAsia="標楷體" w:hAnsi="標楷體" w:hint="eastAsia"/>
              </w:rPr>
              <w:t>本考試應試科目「電工學（包括1.電路及自動控制2.船舶電機機械3.基本電子學4.無線電通信等）」修正為「船用電學（包括1.船用電路2.船用電機設備3.船用電機檢驗4.船用無線電通信設備檢驗）」。</w:t>
            </w:r>
          </w:p>
          <w:p w:rsidR="00F60AE4" w:rsidRPr="00DE06FB" w:rsidRDefault="00F60AE4" w:rsidP="00E03E1B">
            <w:pPr>
              <w:widowControl/>
              <w:numPr>
                <w:ilvl w:val="0"/>
                <w:numId w:val="44"/>
              </w:numPr>
              <w:spacing w:line="340" w:lineRule="exact"/>
              <w:jc w:val="both"/>
              <w:rPr>
                <w:rFonts w:ascii="標楷體" w:eastAsia="標楷體" w:hAnsi="標楷體"/>
              </w:rPr>
            </w:pPr>
            <w:r w:rsidRPr="00DE06FB">
              <w:rPr>
                <w:rFonts w:ascii="標楷體" w:eastAsia="標楷體" w:hAnsi="標楷體" w:hint="eastAsia"/>
              </w:rPr>
              <w:t>其他應試科目酌修括弧內之涵蓋內容：</w:t>
            </w:r>
          </w:p>
          <w:p w:rsidR="00F60AE4" w:rsidRPr="00DE06FB" w:rsidRDefault="00F60AE4" w:rsidP="00E03E1B">
            <w:pPr>
              <w:widowControl/>
              <w:numPr>
                <w:ilvl w:val="0"/>
                <w:numId w:val="45"/>
              </w:numPr>
              <w:spacing w:line="340" w:lineRule="exact"/>
              <w:ind w:left="397" w:hanging="397"/>
              <w:jc w:val="both"/>
              <w:rPr>
                <w:rFonts w:ascii="標楷體" w:eastAsia="標楷體" w:hAnsi="標楷體"/>
              </w:rPr>
            </w:pPr>
            <w:r w:rsidRPr="00DE06FB">
              <w:rPr>
                <w:rFonts w:ascii="標楷體" w:eastAsia="標楷體" w:hAnsi="標楷體" w:hint="eastAsia"/>
              </w:rPr>
              <w:t>造船原理（包括1.船型與噸位2.浮力與穩度3.破損穩度及艙區劃分4.駐塢及下水5.結構及強度6.阻力與推進7.運動與操縱）。</w:t>
            </w:r>
          </w:p>
          <w:p w:rsidR="00F60AE4" w:rsidRPr="00DE06FB" w:rsidRDefault="00F60AE4" w:rsidP="00E03E1B">
            <w:pPr>
              <w:widowControl/>
              <w:numPr>
                <w:ilvl w:val="0"/>
                <w:numId w:val="45"/>
              </w:numPr>
              <w:spacing w:line="340" w:lineRule="exact"/>
              <w:ind w:left="397" w:hanging="397"/>
              <w:jc w:val="both"/>
              <w:rPr>
                <w:rFonts w:ascii="標楷體" w:eastAsia="標楷體" w:hAnsi="標楷體"/>
              </w:rPr>
            </w:pPr>
            <w:r w:rsidRPr="00DE06FB">
              <w:rPr>
                <w:rFonts w:ascii="標楷體" w:eastAsia="標楷體" w:hAnsi="標楷體" w:hint="eastAsia"/>
              </w:rPr>
              <w:t>輪機工程（包括1.柴油機2.鍋爐及壓力容器3.泵、閥4.起錨機、舵機5.冷藏設備6.通風設備7.防止污染設備）。</w:t>
            </w:r>
          </w:p>
        </w:tc>
        <w:tc>
          <w:tcPr>
            <w:tcW w:w="708" w:type="dxa"/>
            <w:tcBorders>
              <w:top w:val="single" w:sz="4" w:space="0" w:color="auto"/>
              <w:left w:val="single" w:sz="4" w:space="0" w:color="auto"/>
              <w:bottom w:val="single" w:sz="4" w:space="0" w:color="auto"/>
              <w:right w:val="single" w:sz="4" w:space="0" w:color="auto"/>
            </w:tcBorders>
          </w:tcPr>
          <w:p w:rsidR="00F60AE4" w:rsidRPr="00DE06FB" w:rsidRDefault="00F60AE4" w:rsidP="00E03E1B">
            <w:pPr>
              <w:adjustRightInd w:val="0"/>
              <w:snapToGrid w:val="0"/>
              <w:spacing w:line="340" w:lineRule="exact"/>
              <w:ind w:left="240" w:hangingChars="100" w:hanging="240"/>
              <w:rPr>
                <w:rFonts w:ascii="標楷體" w:eastAsia="標楷體" w:hAnsi="標楷體"/>
              </w:rPr>
            </w:pPr>
          </w:p>
        </w:tc>
      </w:tr>
      <w:tr w:rsidR="00F60AE4" w:rsidRPr="00270370" w:rsidTr="00803B13">
        <w:tc>
          <w:tcPr>
            <w:tcW w:w="620"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F60AE4" w:rsidP="00E03E1B">
            <w:pPr>
              <w:spacing w:line="340" w:lineRule="exact"/>
              <w:jc w:val="center"/>
              <w:rPr>
                <w:rFonts w:ascii="標楷體" w:eastAsia="標楷體" w:hAnsi="標楷體"/>
              </w:rPr>
            </w:pPr>
            <w:r w:rsidRPr="00DE06FB">
              <w:rPr>
                <w:rFonts w:ascii="標楷體" w:eastAsia="標楷體" w:hAnsi="標楷體" w:hint="eastAsia"/>
              </w:rPr>
              <w:t>應考資格修正</w:t>
            </w:r>
          </w:p>
          <w:p w:rsidR="00F60AE4" w:rsidRPr="00DE06FB" w:rsidRDefault="00F60AE4" w:rsidP="00E03E1B">
            <w:pPr>
              <w:spacing w:line="340" w:lineRule="exact"/>
              <w:jc w:val="center"/>
              <w:rPr>
                <w:rFonts w:ascii="標楷體" w:eastAsia="標楷體" w:hAnsi="標楷體"/>
              </w:rPr>
            </w:pPr>
          </w:p>
          <w:p w:rsidR="00F60AE4" w:rsidRPr="00DE06FB" w:rsidRDefault="00F60AE4" w:rsidP="00E03E1B">
            <w:pPr>
              <w:spacing w:line="340" w:lineRule="exact"/>
              <w:jc w:val="center"/>
              <w:rPr>
                <w:rFonts w:ascii="標楷體" w:eastAsia="標楷體" w:hAnsi="標楷體"/>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803B13" w:rsidP="00E03E1B">
            <w:pPr>
              <w:spacing w:line="340" w:lineRule="exact"/>
              <w:jc w:val="center"/>
              <w:rPr>
                <w:rFonts w:ascii="標楷體" w:eastAsia="標楷體" w:hAnsi="標楷體"/>
              </w:rPr>
            </w:pPr>
            <w:r w:rsidRPr="00DE06FB">
              <w:rPr>
                <w:rFonts w:ascii="標楷體" w:eastAsia="標楷體" w:hAnsi="標楷體" w:hint="eastAsia"/>
              </w:rPr>
              <w:t>4</w:t>
            </w: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F60AE4" w:rsidP="00E03E1B">
            <w:pPr>
              <w:spacing w:line="340" w:lineRule="exact"/>
              <w:jc w:val="both"/>
              <w:rPr>
                <w:rFonts w:ascii="標楷體" w:eastAsia="標楷體" w:hAnsi="標楷體"/>
              </w:rPr>
            </w:pPr>
            <w:r w:rsidRPr="00DE06FB">
              <w:rPr>
                <w:rFonts w:ascii="標楷體" w:eastAsia="標楷體" w:hAnsi="標楷體" w:hint="eastAsia"/>
              </w:rPr>
              <w:t>自105年1月1日起專技人員高等考試心理師考試須在就讀碩士以上學位期間修習課程及學分始得採認</w:t>
            </w:r>
          </w:p>
        </w:tc>
        <w:tc>
          <w:tcPr>
            <w:tcW w:w="6344"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F60AE4" w:rsidP="00E03E1B">
            <w:pPr>
              <w:spacing w:line="340" w:lineRule="exact"/>
              <w:jc w:val="both"/>
              <w:rPr>
                <w:rFonts w:ascii="標楷體" w:eastAsia="標楷體" w:hAnsi="標楷體"/>
              </w:rPr>
            </w:pPr>
            <w:r w:rsidRPr="00DE06FB">
              <w:rPr>
                <w:rFonts w:ascii="標楷體" w:eastAsia="標楷體" w:hAnsi="標楷體" w:hint="eastAsia"/>
              </w:rPr>
              <w:t>自105年1月1日起專技人員高等考試心理師考試應考資格修正如下：</w:t>
            </w:r>
          </w:p>
          <w:p w:rsidR="00F60AE4" w:rsidRPr="00DE06FB" w:rsidRDefault="00F60AE4" w:rsidP="00E03E1B">
            <w:pPr>
              <w:spacing w:line="340" w:lineRule="exact"/>
              <w:ind w:left="223" w:hangingChars="93" w:hanging="223"/>
              <w:jc w:val="both"/>
              <w:rPr>
                <w:rFonts w:ascii="標楷體" w:eastAsia="標楷體" w:hAnsi="標楷體"/>
              </w:rPr>
            </w:pPr>
            <w:r w:rsidRPr="00DE06FB">
              <w:rPr>
                <w:rFonts w:ascii="標楷體" w:eastAsia="標楷體" w:hAnsi="標楷體" w:hint="eastAsia"/>
              </w:rPr>
              <w:t>1.所稱相關心理研究所主修臨床心理，係指修習心理病理學領域相關課程至少3學科(9學分)、心理衡鑑領域相關課程至少2學科(6學分)及心理治療領域相關課程至少2學科(6學分)等合計7學科，21學分以上，每學科至多採計3學分，成績及格，由所畢業大學校院出具證明文件者。自中華民國一百零五年一月一日起，以在就讀碩士以上學位期間修習課程及學分始得採認。</w:t>
            </w:r>
          </w:p>
          <w:p w:rsidR="00F60AE4" w:rsidRPr="00DE06FB" w:rsidRDefault="00F60AE4" w:rsidP="00E03E1B">
            <w:pPr>
              <w:spacing w:line="340" w:lineRule="exact"/>
              <w:ind w:left="238" w:hangingChars="99" w:hanging="238"/>
              <w:jc w:val="both"/>
              <w:rPr>
                <w:rFonts w:ascii="標楷體" w:eastAsia="標楷體" w:hAnsi="標楷體"/>
              </w:rPr>
            </w:pPr>
            <w:r w:rsidRPr="00DE06FB">
              <w:rPr>
                <w:rFonts w:ascii="標楷體" w:eastAsia="標楷體" w:hAnsi="標楷體" w:hint="eastAsia"/>
              </w:rPr>
              <w:t>2.所稱相關心理研究所主修諮商心理，須在就讀碩士以上學位期間，修習課程包括諮商與心理治療理論等7領域各課</w:t>
            </w:r>
            <w:r w:rsidRPr="00DE06FB">
              <w:rPr>
                <w:rFonts w:ascii="標楷體" w:eastAsia="標楷體" w:hAnsi="標楷體" w:hint="eastAsia"/>
              </w:rPr>
              <w:lastRenderedPageBreak/>
              <w:t>程，每1領域至少修習1科，每1學科至多採計3學分，合計至少7學科，21學分以上，並由所畢業大學校院出具主修諮商心理學程證明書者，始得應諮商心理師考試。</w:t>
            </w:r>
          </w:p>
        </w:tc>
        <w:tc>
          <w:tcPr>
            <w:tcW w:w="708" w:type="dxa"/>
            <w:tcBorders>
              <w:top w:val="single" w:sz="4" w:space="0" w:color="auto"/>
              <w:left w:val="single" w:sz="4" w:space="0" w:color="auto"/>
              <w:bottom w:val="single" w:sz="4" w:space="0" w:color="auto"/>
              <w:right w:val="single" w:sz="4" w:space="0" w:color="auto"/>
            </w:tcBorders>
          </w:tcPr>
          <w:p w:rsidR="00F60AE4" w:rsidRPr="00DE06FB" w:rsidRDefault="00F60AE4" w:rsidP="00E03E1B">
            <w:pPr>
              <w:adjustRightInd w:val="0"/>
              <w:snapToGrid w:val="0"/>
              <w:spacing w:line="340" w:lineRule="exact"/>
              <w:ind w:left="240" w:hangingChars="100" w:hanging="240"/>
              <w:rPr>
                <w:rFonts w:ascii="標楷體" w:eastAsia="標楷體" w:hAnsi="標楷體"/>
              </w:rPr>
            </w:pPr>
          </w:p>
        </w:tc>
      </w:tr>
      <w:tr w:rsidR="00F60AE4" w:rsidRPr="00270370" w:rsidTr="00803B13">
        <w:tc>
          <w:tcPr>
            <w:tcW w:w="620"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F60AE4" w:rsidP="00E03E1B">
            <w:pPr>
              <w:spacing w:line="340" w:lineRule="exact"/>
              <w:jc w:val="center"/>
              <w:rPr>
                <w:rFonts w:ascii="標楷體" w:eastAsia="標楷體" w:hAnsi="標楷體"/>
              </w:rPr>
            </w:pPr>
            <w:r w:rsidRPr="00DE06FB">
              <w:rPr>
                <w:rFonts w:ascii="標楷體" w:eastAsia="標楷體" w:hAnsi="標楷體" w:hint="eastAsia"/>
              </w:rPr>
              <w:lastRenderedPageBreak/>
              <w:t>考試方式修正</w:t>
            </w: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803B13" w:rsidP="00E03E1B">
            <w:pPr>
              <w:spacing w:line="340" w:lineRule="exact"/>
              <w:jc w:val="center"/>
              <w:rPr>
                <w:rFonts w:ascii="標楷體" w:eastAsia="標楷體" w:hAnsi="標楷體"/>
              </w:rPr>
            </w:pPr>
            <w:r w:rsidRPr="00DE06FB">
              <w:rPr>
                <w:rFonts w:ascii="標楷體" w:eastAsia="標楷體" w:hAnsi="標楷體" w:hint="eastAsia"/>
              </w:rPr>
              <w:t>5</w:t>
            </w: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F60AE4" w:rsidP="00E03E1B">
            <w:pPr>
              <w:spacing w:line="340" w:lineRule="exact"/>
              <w:jc w:val="both"/>
              <w:rPr>
                <w:rFonts w:ascii="標楷體" w:eastAsia="標楷體" w:hAnsi="標楷體"/>
              </w:rPr>
            </w:pPr>
            <w:r w:rsidRPr="00DE06FB">
              <w:rPr>
                <w:rFonts w:ascii="標楷體" w:eastAsia="標楷體" w:hAnsi="標楷體" w:hint="eastAsia"/>
              </w:rPr>
              <w:t>105年公務人員高等考試三級考試暨普通考試客家事務行政類科增列第二試客語口試</w:t>
            </w:r>
          </w:p>
        </w:tc>
        <w:tc>
          <w:tcPr>
            <w:tcW w:w="6344" w:type="dxa"/>
            <w:tcBorders>
              <w:top w:val="single" w:sz="4" w:space="0" w:color="auto"/>
              <w:left w:val="single" w:sz="4" w:space="0" w:color="auto"/>
              <w:bottom w:val="single" w:sz="4" w:space="0" w:color="auto"/>
              <w:right w:val="single" w:sz="4" w:space="0" w:color="auto"/>
            </w:tcBorders>
            <w:shd w:val="clear" w:color="auto" w:fill="auto"/>
          </w:tcPr>
          <w:p w:rsidR="00F60AE4" w:rsidRPr="00DE06FB" w:rsidRDefault="00F60AE4" w:rsidP="00E03E1B">
            <w:pPr>
              <w:numPr>
                <w:ilvl w:val="0"/>
                <w:numId w:val="47"/>
              </w:numPr>
              <w:spacing w:line="340" w:lineRule="exact"/>
              <w:jc w:val="both"/>
              <w:rPr>
                <w:rFonts w:ascii="標楷體" w:eastAsia="標楷體" w:hAnsi="標楷體"/>
              </w:rPr>
            </w:pPr>
            <w:r w:rsidRPr="00DE06FB">
              <w:rPr>
                <w:rFonts w:ascii="標楷體" w:eastAsia="標楷體" w:hAnsi="標楷體" w:hint="eastAsia"/>
              </w:rPr>
              <w:t>公務人員高等考試三級考試暨普通考試客家事務行政類科得採筆試與口試方式。第一試為筆試，第二試為個別口試；第一試未錄取者，不得應第二試。第一試錄取資格不予保留。</w:t>
            </w:r>
          </w:p>
          <w:p w:rsidR="00F60AE4" w:rsidRPr="00DE06FB" w:rsidRDefault="00F60AE4" w:rsidP="00E03E1B">
            <w:pPr>
              <w:numPr>
                <w:ilvl w:val="0"/>
                <w:numId w:val="47"/>
              </w:numPr>
              <w:spacing w:line="340" w:lineRule="exact"/>
              <w:jc w:val="both"/>
              <w:rPr>
                <w:rFonts w:ascii="標楷體" w:eastAsia="標楷體" w:hAnsi="標楷體"/>
              </w:rPr>
            </w:pPr>
            <w:r w:rsidRPr="00DE06FB">
              <w:rPr>
                <w:rFonts w:ascii="標楷體" w:eastAsia="標楷體" w:hAnsi="標楷體" w:hint="eastAsia"/>
              </w:rPr>
              <w:t>公務人員高等考試三級考試暨普通考試客家事務行政類科，第二試個別口試以客語進行。其筆試成績占總成績百分之九十，口試成績占總成績百分之十，口試成績未達六十分者，不予錄取。</w:t>
            </w:r>
          </w:p>
        </w:tc>
        <w:tc>
          <w:tcPr>
            <w:tcW w:w="708" w:type="dxa"/>
            <w:tcBorders>
              <w:top w:val="single" w:sz="4" w:space="0" w:color="auto"/>
              <w:left w:val="single" w:sz="4" w:space="0" w:color="auto"/>
              <w:bottom w:val="single" w:sz="4" w:space="0" w:color="auto"/>
              <w:right w:val="single" w:sz="4" w:space="0" w:color="auto"/>
            </w:tcBorders>
          </w:tcPr>
          <w:p w:rsidR="00F60AE4" w:rsidRPr="00DE06FB" w:rsidRDefault="00F60AE4" w:rsidP="00DE06FB">
            <w:pPr>
              <w:adjustRightInd w:val="0"/>
              <w:snapToGrid w:val="0"/>
              <w:spacing w:line="340" w:lineRule="exact"/>
              <w:ind w:left="240" w:hangingChars="100" w:hanging="240"/>
              <w:rPr>
                <w:rFonts w:ascii="標楷體" w:eastAsia="標楷體" w:hAnsi="標楷體"/>
              </w:rPr>
            </w:pPr>
          </w:p>
        </w:tc>
      </w:tr>
      <w:tr w:rsidR="00C41BD3" w:rsidRPr="00270370" w:rsidTr="00803B13">
        <w:tc>
          <w:tcPr>
            <w:tcW w:w="620" w:type="dxa"/>
            <w:tcBorders>
              <w:top w:val="single" w:sz="4" w:space="0" w:color="auto"/>
              <w:left w:val="single" w:sz="4" w:space="0" w:color="auto"/>
              <w:bottom w:val="single" w:sz="4" w:space="0" w:color="auto"/>
              <w:right w:val="single" w:sz="4" w:space="0" w:color="auto"/>
            </w:tcBorders>
            <w:shd w:val="clear" w:color="auto" w:fill="auto"/>
          </w:tcPr>
          <w:p w:rsidR="00C41BD3" w:rsidRPr="00DE06FB" w:rsidRDefault="00C41BD3" w:rsidP="00E03E1B">
            <w:pPr>
              <w:spacing w:line="340" w:lineRule="exact"/>
              <w:jc w:val="center"/>
              <w:rPr>
                <w:rFonts w:ascii="標楷體" w:eastAsia="標楷體" w:hAnsi="標楷體"/>
              </w:rPr>
            </w:pPr>
            <w:r w:rsidRPr="00DE06FB">
              <w:rPr>
                <w:rFonts w:ascii="標楷體" w:eastAsia="標楷體" w:hAnsi="標楷體" w:hint="eastAsia"/>
              </w:rPr>
              <w:t>考試及格方式及試題題型修正</w:t>
            </w: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C41BD3" w:rsidRPr="00DE06FB" w:rsidRDefault="00803B13" w:rsidP="00E03E1B">
            <w:pPr>
              <w:spacing w:line="340" w:lineRule="exact"/>
              <w:jc w:val="center"/>
              <w:rPr>
                <w:rFonts w:ascii="標楷體" w:eastAsia="標楷體" w:hAnsi="標楷體"/>
              </w:rPr>
            </w:pPr>
            <w:r w:rsidRPr="00DE06FB">
              <w:rPr>
                <w:rFonts w:ascii="標楷體" w:eastAsia="標楷體" w:hAnsi="標楷體" w:hint="eastAsia"/>
              </w:rPr>
              <w:t>6</w:t>
            </w: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C41BD3" w:rsidRPr="00DE06FB" w:rsidRDefault="00C41BD3" w:rsidP="008A5DAD">
            <w:pPr>
              <w:spacing w:line="340" w:lineRule="exact"/>
              <w:jc w:val="both"/>
              <w:rPr>
                <w:rFonts w:ascii="標楷體" w:eastAsia="標楷體" w:hAnsi="標楷體"/>
              </w:rPr>
            </w:pPr>
            <w:r w:rsidRPr="00DE06FB">
              <w:rPr>
                <w:rFonts w:ascii="標楷體" w:eastAsia="標楷體" w:hAnsi="標楷體" w:hint="eastAsia"/>
              </w:rPr>
              <w:t>自105年1月1日起專門職業及技術人員普通考試保險代理人保險經紀人及保險</w:t>
            </w:r>
            <w:r w:rsidR="008A5DAD" w:rsidRPr="00DE06FB">
              <w:rPr>
                <w:rFonts w:ascii="標楷體" w:eastAsia="標楷體" w:hAnsi="標楷體" w:hint="eastAsia"/>
              </w:rPr>
              <w:t>公</w:t>
            </w:r>
            <w:r w:rsidRPr="00DE06FB">
              <w:rPr>
                <w:rFonts w:ascii="標楷體" w:eastAsia="標楷體" w:hAnsi="標楷體" w:hint="eastAsia"/>
              </w:rPr>
              <w:t>證人考試修正考試及格方式及試題題型</w:t>
            </w:r>
          </w:p>
        </w:tc>
        <w:tc>
          <w:tcPr>
            <w:tcW w:w="6344" w:type="dxa"/>
            <w:tcBorders>
              <w:top w:val="single" w:sz="4" w:space="0" w:color="auto"/>
              <w:left w:val="single" w:sz="4" w:space="0" w:color="auto"/>
              <w:bottom w:val="single" w:sz="4" w:space="0" w:color="auto"/>
              <w:right w:val="single" w:sz="4" w:space="0" w:color="auto"/>
            </w:tcBorders>
            <w:shd w:val="clear" w:color="auto" w:fill="auto"/>
          </w:tcPr>
          <w:p w:rsidR="00C41BD3" w:rsidRPr="00DE06FB" w:rsidRDefault="00C41BD3" w:rsidP="00E03E1B">
            <w:pPr>
              <w:spacing w:line="340" w:lineRule="exact"/>
              <w:ind w:left="240" w:hangingChars="100" w:hanging="240"/>
              <w:jc w:val="both"/>
              <w:rPr>
                <w:rFonts w:ascii="標楷體" w:eastAsia="標楷體" w:hAnsi="標楷體"/>
              </w:rPr>
            </w:pPr>
            <w:r w:rsidRPr="00DE06FB">
              <w:rPr>
                <w:rFonts w:ascii="標楷體" w:eastAsia="標楷體" w:hAnsi="標楷體" w:hint="eastAsia"/>
              </w:rPr>
              <w:t>1.本考試及格方式修正為，以應試科目總成績滿60分及格。但總成績滿60分及格人數未達各該類科全程到考人數百分之</w:t>
            </w:r>
            <w:r w:rsidR="00D42919" w:rsidRPr="00DE06FB">
              <w:rPr>
                <w:rFonts w:ascii="標楷體" w:eastAsia="標楷體" w:hAnsi="標楷體" w:hint="eastAsia"/>
              </w:rPr>
              <w:t>十六</w:t>
            </w:r>
            <w:r w:rsidRPr="00DE06FB">
              <w:rPr>
                <w:rFonts w:ascii="標楷體" w:eastAsia="標楷體" w:hAnsi="標楷體" w:hint="eastAsia"/>
              </w:rPr>
              <w:t>時，以錄取各該類科全程到考人數百分之</w:t>
            </w:r>
            <w:r w:rsidR="00D42919" w:rsidRPr="00DE06FB">
              <w:rPr>
                <w:rFonts w:ascii="標楷體" w:eastAsia="標楷體" w:hAnsi="標楷體" w:hint="eastAsia"/>
              </w:rPr>
              <w:t>十六</w:t>
            </w:r>
            <w:r w:rsidRPr="00DE06FB">
              <w:rPr>
                <w:rFonts w:ascii="標楷體" w:eastAsia="標楷體" w:hAnsi="標楷體" w:hint="eastAsia"/>
              </w:rPr>
              <w:t>為及格。</w:t>
            </w:r>
          </w:p>
          <w:p w:rsidR="00C41BD3" w:rsidRPr="00DE06FB" w:rsidRDefault="00C41BD3" w:rsidP="00E03E1B">
            <w:pPr>
              <w:spacing w:line="340" w:lineRule="exact"/>
              <w:ind w:left="240" w:hangingChars="100" w:hanging="240"/>
              <w:jc w:val="both"/>
              <w:rPr>
                <w:rFonts w:ascii="標楷體" w:eastAsia="標楷體" w:hAnsi="標楷體"/>
              </w:rPr>
            </w:pPr>
            <w:r w:rsidRPr="00DE06FB">
              <w:rPr>
                <w:rFonts w:ascii="標楷體" w:eastAsia="標楷體" w:hAnsi="標楷體" w:hint="eastAsia"/>
              </w:rPr>
              <w:t>2.本考試各類科應試科目之試題題型，除「一般保險公證報告」、「一般查勘鑑定」、「海事保險英文公證報告」、「海事查勘鑑定」採申論式試題外，其餘科目均採申論式與測驗式之混合式試題。</w:t>
            </w:r>
          </w:p>
        </w:tc>
        <w:tc>
          <w:tcPr>
            <w:tcW w:w="708" w:type="dxa"/>
            <w:tcBorders>
              <w:top w:val="single" w:sz="4" w:space="0" w:color="auto"/>
              <w:left w:val="single" w:sz="4" w:space="0" w:color="auto"/>
              <w:bottom w:val="single" w:sz="4" w:space="0" w:color="auto"/>
              <w:right w:val="single" w:sz="4" w:space="0" w:color="auto"/>
            </w:tcBorders>
          </w:tcPr>
          <w:p w:rsidR="00C41BD3" w:rsidRPr="00DE06FB" w:rsidRDefault="00C41BD3" w:rsidP="00DE06FB">
            <w:pPr>
              <w:adjustRightInd w:val="0"/>
              <w:snapToGrid w:val="0"/>
              <w:spacing w:line="340" w:lineRule="exact"/>
              <w:ind w:left="240" w:hangingChars="100" w:hanging="240"/>
              <w:rPr>
                <w:rFonts w:ascii="標楷體" w:eastAsia="標楷體" w:hAnsi="標楷體"/>
              </w:rPr>
            </w:pPr>
          </w:p>
        </w:tc>
      </w:tr>
      <w:tr w:rsidR="00274F21" w:rsidRPr="00270370" w:rsidTr="00803B13">
        <w:tc>
          <w:tcPr>
            <w:tcW w:w="620"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274F21" w:rsidP="00E03E1B">
            <w:pPr>
              <w:spacing w:line="340" w:lineRule="exact"/>
              <w:jc w:val="center"/>
              <w:rPr>
                <w:rFonts w:ascii="標楷體" w:eastAsia="標楷體" w:hAnsi="標楷體"/>
              </w:rPr>
            </w:pPr>
            <w:r w:rsidRPr="00DE06FB">
              <w:rPr>
                <w:rFonts w:ascii="標楷體" w:eastAsia="標楷體" w:hAnsi="標楷體" w:hint="eastAsia"/>
              </w:rPr>
              <w:t>辦理複選題題型考試</w:t>
            </w: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EF03E4" w:rsidP="00E03E1B">
            <w:pPr>
              <w:spacing w:line="340" w:lineRule="exact"/>
              <w:jc w:val="center"/>
              <w:rPr>
                <w:rFonts w:ascii="標楷體" w:eastAsia="標楷體" w:hAnsi="標楷體"/>
              </w:rPr>
            </w:pPr>
            <w:r w:rsidRPr="00DE06FB">
              <w:rPr>
                <w:rFonts w:ascii="標楷體" w:eastAsia="標楷體" w:hAnsi="標楷體" w:hint="eastAsia"/>
              </w:rPr>
              <w:t>7</w:t>
            </w: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6E6649" w:rsidP="007F1A48">
            <w:pPr>
              <w:spacing w:line="340" w:lineRule="exact"/>
              <w:jc w:val="both"/>
              <w:rPr>
                <w:rFonts w:ascii="標楷體" w:eastAsia="標楷體" w:hAnsi="標楷體"/>
              </w:rPr>
            </w:pPr>
            <w:r w:rsidRPr="00DE06FB">
              <w:rPr>
                <w:rFonts w:ascii="標楷體" w:eastAsia="標楷體" w:hAnsi="標楷體" w:hint="eastAsia"/>
              </w:rPr>
              <w:t>105</w:t>
            </w:r>
            <w:r w:rsidR="00274F21" w:rsidRPr="00DE06FB">
              <w:rPr>
                <w:rFonts w:ascii="標楷體" w:eastAsia="標楷體" w:hAnsi="標楷體" w:hint="eastAsia"/>
              </w:rPr>
              <w:t>年</w:t>
            </w:r>
            <w:r w:rsidR="007F1A48" w:rsidRPr="00DE06FB">
              <w:rPr>
                <w:rFonts w:ascii="標楷體" w:eastAsia="標楷體" w:hAnsi="標楷體" w:hint="eastAsia"/>
              </w:rPr>
              <w:t>6項國家考試採複選題</w:t>
            </w:r>
            <w:r w:rsidR="00D85B19" w:rsidRPr="00DE06FB">
              <w:rPr>
                <w:rFonts w:ascii="標楷體" w:eastAsia="標楷體" w:hAnsi="標楷體" w:hint="eastAsia"/>
              </w:rPr>
              <w:t>題</w:t>
            </w:r>
            <w:r w:rsidR="007F1A48" w:rsidRPr="00DE06FB">
              <w:rPr>
                <w:rFonts w:ascii="標楷體" w:eastAsia="標楷體" w:hAnsi="標楷體" w:hint="eastAsia"/>
              </w:rPr>
              <w:t>型</w:t>
            </w:r>
          </w:p>
        </w:tc>
        <w:tc>
          <w:tcPr>
            <w:tcW w:w="6344" w:type="dxa"/>
            <w:tcBorders>
              <w:top w:val="single" w:sz="4" w:space="0" w:color="auto"/>
              <w:left w:val="single" w:sz="4" w:space="0" w:color="auto"/>
              <w:bottom w:val="single" w:sz="4" w:space="0" w:color="auto"/>
              <w:right w:val="single" w:sz="4" w:space="0" w:color="auto"/>
            </w:tcBorders>
            <w:shd w:val="clear" w:color="auto" w:fill="auto"/>
          </w:tcPr>
          <w:p w:rsidR="00BB37DE" w:rsidRPr="00DE06FB" w:rsidRDefault="00BB37DE" w:rsidP="00E03E1B">
            <w:pPr>
              <w:adjustRightInd w:val="0"/>
              <w:snapToGrid w:val="0"/>
              <w:spacing w:line="340" w:lineRule="exact"/>
              <w:jc w:val="both"/>
              <w:rPr>
                <w:rFonts w:ascii="標楷體" w:eastAsia="標楷體" w:hAnsi="標楷體"/>
              </w:rPr>
            </w:pPr>
            <w:r w:rsidRPr="00DE06FB">
              <w:rPr>
                <w:rFonts w:ascii="標楷體" w:eastAsia="標楷體" w:hAnsi="標楷體" w:hint="eastAsia"/>
              </w:rPr>
              <w:t>105年國家考試適用複選題之考試及科目如下：</w:t>
            </w:r>
          </w:p>
          <w:p w:rsidR="00BB37DE" w:rsidRPr="00DE06FB" w:rsidRDefault="00BB37DE" w:rsidP="00E03E1B">
            <w:pPr>
              <w:adjustRightInd w:val="0"/>
              <w:snapToGrid w:val="0"/>
              <w:spacing w:line="340" w:lineRule="exact"/>
              <w:jc w:val="both"/>
              <w:rPr>
                <w:rFonts w:ascii="標楷體" w:eastAsia="標楷體" w:hAnsi="標楷體"/>
              </w:rPr>
            </w:pPr>
            <w:r w:rsidRPr="00DE06FB">
              <w:rPr>
                <w:rFonts w:ascii="標楷體" w:eastAsia="標楷體" w:hAnsi="標楷體" w:hint="eastAsia"/>
              </w:rPr>
              <w:t>1.105年公務人員初等考試</w:t>
            </w:r>
            <w:r w:rsidR="00DD29AE" w:rsidRPr="00DE06FB">
              <w:rPr>
                <w:rFonts w:ascii="標楷體" w:eastAsia="標楷體" w:hAnsi="標楷體" w:hint="eastAsia"/>
              </w:rPr>
              <w:t>之</w:t>
            </w:r>
            <w:r w:rsidRPr="00DE06FB">
              <w:rPr>
                <w:rFonts w:ascii="標楷體" w:eastAsia="標楷體" w:hAnsi="標楷體" w:hint="eastAsia"/>
              </w:rPr>
              <w:t>國文科目。</w:t>
            </w:r>
          </w:p>
          <w:p w:rsidR="00BB37DE" w:rsidRPr="00DE06FB" w:rsidRDefault="00BB37DE" w:rsidP="00E03E1B">
            <w:pPr>
              <w:adjustRightInd w:val="0"/>
              <w:snapToGrid w:val="0"/>
              <w:spacing w:line="340" w:lineRule="exact"/>
              <w:ind w:left="209" w:hangingChars="87" w:hanging="209"/>
              <w:jc w:val="both"/>
              <w:rPr>
                <w:rFonts w:ascii="標楷體" w:eastAsia="標楷體" w:hAnsi="標楷體"/>
              </w:rPr>
            </w:pPr>
            <w:r w:rsidRPr="00DE06FB">
              <w:rPr>
                <w:rFonts w:ascii="標楷體" w:eastAsia="標楷體" w:hAnsi="標楷體" w:hint="eastAsia"/>
              </w:rPr>
              <w:t>2.105年特種考試交通事業鐵路人員考試佐級考試</w:t>
            </w:r>
            <w:r w:rsidR="00DD29AE" w:rsidRPr="00DE06FB">
              <w:rPr>
                <w:rFonts w:ascii="標楷體" w:eastAsia="標楷體" w:hAnsi="標楷體" w:hint="eastAsia"/>
              </w:rPr>
              <w:t>之</w:t>
            </w:r>
            <w:r w:rsidRPr="00DE06FB">
              <w:rPr>
                <w:rFonts w:ascii="標楷體" w:eastAsia="標楷體" w:hAnsi="標楷體" w:hint="eastAsia"/>
              </w:rPr>
              <w:t>國文科目。</w:t>
            </w:r>
          </w:p>
          <w:p w:rsidR="00BB37DE" w:rsidRPr="00DE06FB" w:rsidRDefault="00BB37DE" w:rsidP="00E03E1B">
            <w:pPr>
              <w:adjustRightInd w:val="0"/>
              <w:snapToGrid w:val="0"/>
              <w:spacing w:line="340" w:lineRule="exact"/>
              <w:ind w:left="209" w:hangingChars="87" w:hanging="209"/>
              <w:jc w:val="both"/>
              <w:rPr>
                <w:rFonts w:ascii="標楷體" w:eastAsia="標楷體" w:hAnsi="標楷體"/>
              </w:rPr>
            </w:pPr>
            <w:r w:rsidRPr="00DE06FB">
              <w:rPr>
                <w:rFonts w:ascii="標楷體" w:eastAsia="標楷體" w:hAnsi="標楷體" w:hint="eastAsia"/>
              </w:rPr>
              <w:t>3.</w:t>
            </w:r>
            <w:r w:rsidR="00DD29AE" w:rsidRPr="00DE06FB">
              <w:rPr>
                <w:rFonts w:ascii="標楷體" w:eastAsia="標楷體" w:hAnsi="標楷體" w:hint="eastAsia"/>
              </w:rPr>
              <w:t>105年公務人員特種考試司法官考試(第一試)及105年專門職業及技術人員高等考試律師考試(第一試)之憲法、行政法、刑法、刑事訴訟法、民法、民事訴訟法等6科目。</w:t>
            </w:r>
          </w:p>
          <w:p w:rsidR="00DD29AE" w:rsidRPr="00DE06FB" w:rsidRDefault="00DD29AE" w:rsidP="00E03E1B">
            <w:pPr>
              <w:adjustRightInd w:val="0"/>
              <w:snapToGrid w:val="0"/>
              <w:spacing w:line="340" w:lineRule="exact"/>
              <w:ind w:left="209" w:hangingChars="87" w:hanging="209"/>
              <w:jc w:val="both"/>
              <w:rPr>
                <w:rFonts w:ascii="標楷體" w:eastAsia="標楷體" w:hAnsi="標楷體"/>
              </w:rPr>
            </w:pPr>
            <w:r w:rsidRPr="00DE06FB">
              <w:rPr>
                <w:rFonts w:ascii="標楷體" w:eastAsia="標楷體" w:hAnsi="標楷體" w:hint="eastAsia"/>
              </w:rPr>
              <w:t>4.105年公務人員特種考試司法人員考試五等考試之國文科目。</w:t>
            </w:r>
          </w:p>
          <w:p w:rsidR="00DD29AE" w:rsidRPr="00DE06FB" w:rsidRDefault="00DD29AE" w:rsidP="00E03E1B">
            <w:pPr>
              <w:adjustRightInd w:val="0"/>
              <w:snapToGrid w:val="0"/>
              <w:spacing w:line="340" w:lineRule="exact"/>
              <w:ind w:left="209" w:hangingChars="87" w:hanging="209"/>
              <w:jc w:val="both"/>
              <w:rPr>
                <w:rFonts w:ascii="標楷體" w:eastAsia="標楷體" w:hAnsi="標楷體"/>
              </w:rPr>
            </w:pPr>
            <w:r w:rsidRPr="00DE06FB">
              <w:rPr>
                <w:rFonts w:ascii="標楷體" w:eastAsia="標楷體" w:hAnsi="標楷體" w:hint="eastAsia"/>
              </w:rPr>
              <w:t>5.105年專門職業及技術人員高等考試會計師考試之審計學、高等會計學、中級會計學等3科目。</w:t>
            </w:r>
          </w:p>
          <w:p w:rsidR="00DD29AE" w:rsidRPr="00DE06FB" w:rsidRDefault="00DD29AE" w:rsidP="00E03E1B">
            <w:pPr>
              <w:adjustRightInd w:val="0"/>
              <w:snapToGrid w:val="0"/>
              <w:spacing w:line="340" w:lineRule="exact"/>
              <w:ind w:left="223" w:hangingChars="93" w:hanging="223"/>
              <w:jc w:val="both"/>
              <w:rPr>
                <w:rFonts w:ascii="標楷體" w:eastAsia="標楷體" w:hAnsi="標楷體"/>
              </w:rPr>
            </w:pPr>
            <w:r w:rsidRPr="00DE06FB">
              <w:rPr>
                <w:rFonts w:ascii="標楷體" w:eastAsia="標楷體" w:hAnsi="標楷體" w:hint="eastAsia"/>
              </w:rPr>
              <w:t>6.105年特種考試地方政府公務人員考試五等考試之國文</w:t>
            </w:r>
            <w:r w:rsidRPr="00DE06FB">
              <w:rPr>
                <w:rFonts w:ascii="標楷體" w:eastAsia="標楷體" w:hAnsi="標楷體" w:hint="eastAsia"/>
              </w:rPr>
              <w:lastRenderedPageBreak/>
              <w:t>科目。</w:t>
            </w:r>
          </w:p>
        </w:tc>
        <w:tc>
          <w:tcPr>
            <w:tcW w:w="708" w:type="dxa"/>
            <w:tcBorders>
              <w:top w:val="single" w:sz="4" w:space="0" w:color="auto"/>
              <w:left w:val="single" w:sz="4" w:space="0" w:color="auto"/>
              <w:bottom w:val="single" w:sz="4" w:space="0" w:color="auto"/>
              <w:right w:val="single" w:sz="4" w:space="0" w:color="auto"/>
            </w:tcBorders>
          </w:tcPr>
          <w:p w:rsidR="006E6649" w:rsidRPr="00DE06FB" w:rsidRDefault="006E6649" w:rsidP="00DE06FB">
            <w:pPr>
              <w:adjustRightInd w:val="0"/>
              <w:snapToGrid w:val="0"/>
              <w:spacing w:line="340" w:lineRule="exact"/>
              <w:ind w:left="240" w:hangingChars="100" w:hanging="240"/>
              <w:rPr>
                <w:rFonts w:ascii="標楷體" w:eastAsia="標楷體" w:hAnsi="標楷體"/>
              </w:rPr>
            </w:pPr>
          </w:p>
        </w:tc>
      </w:tr>
      <w:tr w:rsidR="00274F21" w:rsidRPr="00270370" w:rsidTr="00803B13">
        <w:tc>
          <w:tcPr>
            <w:tcW w:w="620"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274F21" w:rsidP="00E03E1B">
            <w:pPr>
              <w:spacing w:line="340" w:lineRule="exact"/>
              <w:jc w:val="center"/>
              <w:rPr>
                <w:rFonts w:ascii="標楷體" w:eastAsia="標楷體" w:hAnsi="標楷體"/>
              </w:rPr>
            </w:pPr>
            <w:r w:rsidRPr="00DE06FB">
              <w:rPr>
                <w:rFonts w:ascii="標楷體" w:eastAsia="標楷體" w:hAnsi="標楷體" w:hint="eastAsia"/>
              </w:rPr>
              <w:lastRenderedPageBreak/>
              <w:t>辦理線上閱卷考試</w:t>
            </w: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EF03E4" w:rsidP="00E03E1B">
            <w:pPr>
              <w:spacing w:line="340" w:lineRule="exact"/>
              <w:jc w:val="center"/>
              <w:rPr>
                <w:rFonts w:ascii="標楷體" w:eastAsia="標楷體" w:hAnsi="標楷體"/>
              </w:rPr>
            </w:pPr>
            <w:r w:rsidRPr="00DE06FB">
              <w:rPr>
                <w:rFonts w:ascii="標楷體" w:eastAsia="標楷體" w:hAnsi="標楷體" w:hint="eastAsia"/>
              </w:rPr>
              <w:t>8</w:t>
            </w: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274F21" w:rsidP="00E03E1B">
            <w:pPr>
              <w:spacing w:line="340" w:lineRule="exact"/>
              <w:jc w:val="both"/>
              <w:rPr>
                <w:rFonts w:ascii="標楷體" w:eastAsia="標楷體" w:hAnsi="標楷體"/>
              </w:rPr>
            </w:pPr>
            <w:r w:rsidRPr="00DE06FB">
              <w:rPr>
                <w:rFonts w:ascii="標楷體" w:eastAsia="標楷體" w:hAnsi="標楷體" w:hint="eastAsia"/>
              </w:rPr>
              <w:t>105年8項國家考試申論式試卷採行線上閱卷</w:t>
            </w:r>
          </w:p>
        </w:tc>
        <w:tc>
          <w:tcPr>
            <w:tcW w:w="6344"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274F21" w:rsidP="00E03E1B">
            <w:pPr>
              <w:spacing w:line="340" w:lineRule="exact"/>
              <w:jc w:val="both"/>
              <w:rPr>
                <w:rFonts w:ascii="標楷體" w:eastAsia="標楷體" w:hAnsi="標楷體"/>
              </w:rPr>
            </w:pPr>
            <w:r w:rsidRPr="00DE06FB">
              <w:rPr>
                <w:rFonts w:ascii="標楷體" w:eastAsia="標楷體" w:hAnsi="標楷體" w:hint="eastAsia"/>
              </w:rPr>
              <w:t>105年國家考試申論式試卷採行線上閱卷</w:t>
            </w:r>
            <w:r w:rsidR="00E90399" w:rsidRPr="00DE06FB">
              <w:rPr>
                <w:rFonts w:ascii="標楷體" w:eastAsia="標楷體" w:hAnsi="標楷體" w:hint="eastAsia"/>
              </w:rPr>
              <w:t>之</w:t>
            </w:r>
            <w:r w:rsidRPr="00DE06FB">
              <w:rPr>
                <w:rFonts w:ascii="標楷體" w:eastAsia="標楷體" w:hAnsi="標楷體" w:hint="eastAsia"/>
              </w:rPr>
              <w:t>考試如下：</w:t>
            </w:r>
          </w:p>
          <w:p w:rsidR="00274F21" w:rsidRPr="00DE06FB" w:rsidRDefault="00274F21" w:rsidP="00E03E1B">
            <w:pPr>
              <w:spacing w:line="340" w:lineRule="exact"/>
              <w:ind w:left="259" w:hangingChars="108" w:hanging="259"/>
              <w:jc w:val="both"/>
              <w:rPr>
                <w:rFonts w:ascii="標楷體" w:eastAsia="標楷體" w:hAnsi="標楷體"/>
              </w:rPr>
            </w:pPr>
            <w:r w:rsidRPr="00DE06FB">
              <w:rPr>
                <w:rFonts w:ascii="標楷體" w:eastAsia="標楷體" w:hAnsi="標楷體" w:hint="eastAsia"/>
              </w:rPr>
              <w:t>1.105年第一次專門職業及技術人員高等考試中醫師考試分階段考試、營養師、心理師、護理師、社會工作師考試</w:t>
            </w:r>
            <w:r w:rsidR="00097A93" w:rsidRPr="00DE06FB">
              <w:rPr>
                <w:rFonts w:ascii="標楷體" w:eastAsia="標楷體" w:hAnsi="標楷體" w:hint="eastAsia"/>
              </w:rPr>
              <w:t>。</w:t>
            </w:r>
          </w:p>
          <w:p w:rsidR="00274F21" w:rsidRPr="00DE06FB" w:rsidRDefault="00274F21" w:rsidP="00E03E1B">
            <w:pPr>
              <w:spacing w:line="340" w:lineRule="exact"/>
              <w:ind w:left="259" w:hangingChars="108" w:hanging="259"/>
              <w:jc w:val="both"/>
              <w:rPr>
                <w:rFonts w:ascii="標楷體" w:eastAsia="標楷體" w:hAnsi="標楷體"/>
              </w:rPr>
            </w:pPr>
            <w:r w:rsidRPr="00DE06FB">
              <w:rPr>
                <w:rFonts w:ascii="標楷體" w:eastAsia="標楷體" w:hAnsi="標楷體" w:hint="eastAsia"/>
              </w:rPr>
              <w:t>2.105年專門職業及技術人員高等考試大地工程技師考試分階段考試、驗船師、第一次食品技師考試、高等暨普通考試消防設備人員考試、普通考試地政士、專責報關人員、保險代理人保險經紀人及保險公證人考試</w:t>
            </w:r>
            <w:r w:rsidR="00097A93" w:rsidRPr="00DE06FB">
              <w:rPr>
                <w:rFonts w:ascii="標楷體" w:eastAsia="標楷體" w:hAnsi="標楷體" w:hint="eastAsia"/>
              </w:rPr>
              <w:t>。</w:t>
            </w:r>
          </w:p>
          <w:p w:rsidR="00274F21" w:rsidRPr="00DE06FB" w:rsidRDefault="00274F21" w:rsidP="00E03E1B">
            <w:pPr>
              <w:spacing w:line="340" w:lineRule="exact"/>
              <w:ind w:left="259" w:hangingChars="108" w:hanging="259"/>
              <w:jc w:val="both"/>
              <w:rPr>
                <w:rFonts w:ascii="標楷體" w:eastAsia="標楷體" w:hAnsi="標楷體"/>
              </w:rPr>
            </w:pPr>
            <w:r w:rsidRPr="00DE06FB">
              <w:rPr>
                <w:rFonts w:ascii="標楷體" w:eastAsia="標楷體" w:hAnsi="標楷體" w:hint="eastAsia"/>
              </w:rPr>
              <w:t>3.105年第二次專門職業及技術人員高等考試中醫師考試分階段考試、營養師、心理師、護理師、社會工作師考試、105年專門職業及技術人員高等考試法醫師、語言治療師、聽力師、牙體技術師考試</w:t>
            </w:r>
            <w:r w:rsidR="00097A93" w:rsidRPr="00DE06FB">
              <w:rPr>
                <w:rFonts w:ascii="標楷體" w:eastAsia="標楷體" w:hAnsi="標楷體" w:hint="eastAsia"/>
              </w:rPr>
              <w:t>。</w:t>
            </w:r>
          </w:p>
          <w:p w:rsidR="00274F21" w:rsidRPr="00DE06FB" w:rsidRDefault="00274F21" w:rsidP="00E03E1B">
            <w:pPr>
              <w:spacing w:line="340" w:lineRule="exact"/>
              <w:ind w:left="259" w:hangingChars="108" w:hanging="259"/>
              <w:jc w:val="both"/>
              <w:rPr>
                <w:rFonts w:ascii="標楷體" w:eastAsia="標楷體" w:hAnsi="標楷體"/>
              </w:rPr>
            </w:pPr>
            <w:r w:rsidRPr="00DE06FB">
              <w:rPr>
                <w:rFonts w:ascii="標楷體" w:eastAsia="標楷體" w:hAnsi="標楷體" w:hint="eastAsia"/>
              </w:rPr>
              <w:t>4.105年公務人員特種考試外交領事人員及外交行政人員、民航人員、國際經濟商務人員、原住民族考試</w:t>
            </w:r>
            <w:r w:rsidR="00097A93" w:rsidRPr="00DE06FB">
              <w:rPr>
                <w:rFonts w:ascii="標楷體" w:eastAsia="標楷體" w:hAnsi="標楷體" w:hint="eastAsia"/>
              </w:rPr>
              <w:t>。</w:t>
            </w:r>
          </w:p>
          <w:p w:rsidR="00274F21" w:rsidRPr="00DE06FB" w:rsidRDefault="00274F21" w:rsidP="00E03E1B">
            <w:pPr>
              <w:spacing w:line="340" w:lineRule="exact"/>
              <w:ind w:left="259" w:hangingChars="108" w:hanging="259"/>
              <w:jc w:val="both"/>
              <w:rPr>
                <w:rFonts w:ascii="標楷體" w:eastAsia="標楷體" w:hAnsi="標楷體"/>
              </w:rPr>
            </w:pPr>
            <w:r w:rsidRPr="00DE06FB">
              <w:rPr>
                <w:rFonts w:ascii="標楷體" w:eastAsia="標楷體" w:hAnsi="標楷體" w:hint="eastAsia"/>
              </w:rPr>
              <w:t>5.</w:t>
            </w:r>
            <w:r w:rsidRPr="00DE06FB">
              <w:rPr>
                <w:rFonts w:hint="eastAsia"/>
              </w:rPr>
              <w:t xml:space="preserve"> </w:t>
            </w:r>
            <w:r w:rsidRPr="00DE06FB">
              <w:rPr>
                <w:rFonts w:ascii="標楷體" w:eastAsia="標楷體" w:hAnsi="標楷體" w:hint="eastAsia"/>
              </w:rPr>
              <w:t>105年公務人員高等考試一級暨二級考試</w:t>
            </w:r>
            <w:r w:rsidR="00097A93" w:rsidRPr="00DE06FB">
              <w:rPr>
                <w:rFonts w:ascii="標楷體" w:eastAsia="標楷體" w:hAnsi="標楷體" w:hint="eastAsia"/>
              </w:rPr>
              <w:t>。</w:t>
            </w:r>
          </w:p>
          <w:p w:rsidR="00274F21" w:rsidRPr="00DE06FB" w:rsidRDefault="00274F21" w:rsidP="00E03E1B">
            <w:pPr>
              <w:spacing w:line="340" w:lineRule="exact"/>
              <w:ind w:left="259" w:hangingChars="108" w:hanging="259"/>
              <w:jc w:val="both"/>
              <w:rPr>
                <w:rFonts w:ascii="標楷體" w:eastAsia="標楷體" w:hAnsi="標楷體"/>
              </w:rPr>
            </w:pPr>
            <w:r w:rsidRPr="00DE06FB">
              <w:rPr>
                <w:rFonts w:ascii="標楷體" w:eastAsia="標楷體" w:hAnsi="標楷體" w:hint="eastAsia"/>
              </w:rPr>
              <w:t>6.</w:t>
            </w:r>
            <w:r w:rsidRPr="00DE06FB">
              <w:rPr>
                <w:rFonts w:hint="eastAsia"/>
              </w:rPr>
              <w:t xml:space="preserve"> </w:t>
            </w:r>
            <w:r w:rsidRPr="00DE06FB">
              <w:rPr>
                <w:rFonts w:ascii="標楷體" w:eastAsia="標楷體" w:hAnsi="標楷體" w:hint="eastAsia"/>
              </w:rPr>
              <w:t>105年公務人員特種考試司法官考試第二試</w:t>
            </w:r>
            <w:r w:rsidR="00097A93" w:rsidRPr="00DE06FB">
              <w:rPr>
                <w:rFonts w:ascii="標楷體" w:eastAsia="標楷體" w:hAnsi="標楷體" w:hint="eastAsia"/>
              </w:rPr>
              <w:t>。</w:t>
            </w:r>
          </w:p>
          <w:p w:rsidR="00274F21" w:rsidRPr="00DE06FB" w:rsidRDefault="00274F21" w:rsidP="00E03E1B">
            <w:pPr>
              <w:spacing w:line="340" w:lineRule="exact"/>
              <w:ind w:left="259" w:hangingChars="108" w:hanging="259"/>
              <w:jc w:val="both"/>
              <w:rPr>
                <w:rFonts w:ascii="標楷體" w:eastAsia="標楷體" w:hAnsi="標楷體"/>
              </w:rPr>
            </w:pPr>
            <w:r w:rsidRPr="00DE06FB">
              <w:rPr>
                <w:rFonts w:ascii="標楷體" w:eastAsia="標楷體" w:hAnsi="標楷體" w:hint="eastAsia"/>
              </w:rPr>
              <w:t>7.</w:t>
            </w:r>
            <w:r w:rsidRPr="00DE06FB">
              <w:rPr>
                <w:rFonts w:hint="eastAsia"/>
              </w:rPr>
              <w:t xml:space="preserve"> </w:t>
            </w:r>
            <w:r w:rsidRPr="00DE06FB">
              <w:rPr>
                <w:rFonts w:ascii="標楷體" w:eastAsia="標楷體" w:hAnsi="標楷體" w:hint="eastAsia"/>
              </w:rPr>
              <w:t>105年專門職業及技術人員高等考試律師考試第二試</w:t>
            </w:r>
            <w:r w:rsidR="00097A93" w:rsidRPr="00DE06FB">
              <w:rPr>
                <w:rFonts w:ascii="標楷體" w:eastAsia="標楷體" w:hAnsi="標楷體" w:hint="eastAsia"/>
              </w:rPr>
              <w:t>。</w:t>
            </w:r>
          </w:p>
          <w:p w:rsidR="00274F21" w:rsidRPr="00DE06FB" w:rsidRDefault="00274F21" w:rsidP="00E03E1B">
            <w:pPr>
              <w:spacing w:line="340" w:lineRule="exact"/>
              <w:ind w:left="259" w:hangingChars="108" w:hanging="259"/>
              <w:jc w:val="both"/>
              <w:rPr>
                <w:rFonts w:ascii="標楷體" w:eastAsia="標楷體" w:hAnsi="標楷體"/>
              </w:rPr>
            </w:pPr>
            <w:r w:rsidRPr="00DE06FB">
              <w:rPr>
                <w:rFonts w:ascii="標楷體" w:eastAsia="標楷體" w:hAnsi="標楷體" w:hint="eastAsia"/>
              </w:rPr>
              <w:t>8.105年警察人員升官等考試、105年交通事業郵政人員升資考試</w:t>
            </w:r>
            <w:r w:rsidR="00097A93" w:rsidRPr="00DE06FB">
              <w:rPr>
                <w:rFonts w:ascii="標楷體" w:eastAsia="標楷體" w:hAnsi="標楷體" w:hint="eastAsia"/>
              </w:rPr>
              <w:t>。</w:t>
            </w:r>
          </w:p>
        </w:tc>
        <w:tc>
          <w:tcPr>
            <w:tcW w:w="708" w:type="dxa"/>
            <w:tcBorders>
              <w:top w:val="single" w:sz="4" w:space="0" w:color="auto"/>
              <w:left w:val="single" w:sz="4" w:space="0" w:color="auto"/>
              <w:bottom w:val="single" w:sz="4" w:space="0" w:color="auto"/>
              <w:right w:val="single" w:sz="4" w:space="0" w:color="auto"/>
            </w:tcBorders>
          </w:tcPr>
          <w:p w:rsidR="00274F21" w:rsidRPr="00DE06FB" w:rsidRDefault="00274F21" w:rsidP="00DE06FB">
            <w:pPr>
              <w:adjustRightInd w:val="0"/>
              <w:snapToGrid w:val="0"/>
              <w:spacing w:line="340" w:lineRule="exact"/>
              <w:ind w:left="240" w:hangingChars="100" w:hanging="240"/>
              <w:rPr>
                <w:rFonts w:ascii="標楷體" w:eastAsia="標楷體" w:hAnsi="標楷體"/>
              </w:rPr>
            </w:pPr>
          </w:p>
        </w:tc>
      </w:tr>
      <w:tr w:rsidR="00274F21" w:rsidRPr="00A72A42" w:rsidTr="00803B13">
        <w:tc>
          <w:tcPr>
            <w:tcW w:w="620"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274F21" w:rsidP="00E03E1B">
            <w:pPr>
              <w:spacing w:line="340" w:lineRule="exact"/>
              <w:jc w:val="center"/>
              <w:rPr>
                <w:rFonts w:ascii="標楷體" w:eastAsia="標楷體" w:hAnsi="標楷體"/>
              </w:rPr>
            </w:pPr>
            <w:r w:rsidRPr="00DE06FB">
              <w:rPr>
                <w:rFonts w:ascii="標楷體" w:eastAsia="標楷體" w:hAnsi="標楷體" w:hint="eastAsia"/>
              </w:rPr>
              <w:t>辦理無紙化報名考試</w:t>
            </w: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EF03E4" w:rsidP="00E03E1B">
            <w:pPr>
              <w:spacing w:line="340" w:lineRule="exact"/>
              <w:jc w:val="center"/>
              <w:rPr>
                <w:rFonts w:ascii="標楷體" w:eastAsia="標楷體" w:hAnsi="標楷體"/>
              </w:rPr>
            </w:pPr>
            <w:r w:rsidRPr="00DE06FB">
              <w:rPr>
                <w:rFonts w:ascii="標楷體" w:eastAsia="標楷體" w:hAnsi="標楷體" w:hint="eastAsia"/>
              </w:rPr>
              <w:t>9</w:t>
            </w: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274F21" w:rsidP="00E03E1B">
            <w:pPr>
              <w:spacing w:line="340" w:lineRule="exact"/>
              <w:jc w:val="both"/>
              <w:rPr>
                <w:rFonts w:ascii="標楷體" w:eastAsia="標楷體" w:hAnsi="標楷體"/>
              </w:rPr>
            </w:pPr>
            <w:r w:rsidRPr="00DE06FB">
              <w:rPr>
                <w:rFonts w:ascii="標楷體" w:eastAsia="標楷體" w:hAnsi="標楷體" w:hint="eastAsia"/>
              </w:rPr>
              <w:t>105年11項國家考試採行無紙化報名</w:t>
            </w:r>
          </w:p>
        </w:tc>
        <w:tc>
          <w:tcPr>
            <w:tcW w:w="6344" w:type="dxa"/>
            <w:tcBorders>
              <w:top w:val="single" w:sz="4" w:space="0" w:color="auto"/>
              <w:left w:val="single" w:sz="4" w:space="0" w:color="auto"/>
              <w:bottom w:val="single" w:sz="4" w:space="0" w:color="auto"/>
              <w:right w:val="single" w:sz="4" w:space="0" w:color="auto"/>
            </w:tcBorders>
            <w:shd w:val="clear" w:color="auto" w:fill="auto"/>
          </w:tcPr>
          <w:p w:rsidR="00274F21" w:rsidRPr="00DE06FB" w:rsidRDefault="00274F21" w:rsidP="00E03E1B">
            <w:pPr>
              <w:spacing w:line="340" w:lineRule="exact"/>
              <w:jc w:val="both"/>
              <w:rPr>
                <w:rFonts w:ascii="標楷體" w:eastAsia="標楷體" w:hAnsi="標楷體"/>
              </w:rPr>
            </w:pPr>
            <w:r w:rsidRPr="00DE06FB">
              <w:rPr>
                <w:rFonts w:ascii="標楷體" w:eastAsia="標楷體" w:hAnsi="標楷體" w:hint="eastAsia"/>
              </w:rPr>
              <w:t>105年國家考試採行無紙化報名</w:t>
            </w:r>
            <w:r w:rsidR="00D72D95" w:rsidRPr="00DE06FB">
              <w:rPr>
                <w:rFonts w:ascii="標楷體" w:eastAsia="標楷體" w:hAnsi="標楷體" w:hint="eastAsia"/>
              </w:rPr>
              <w:t>之</w:t>
            </w:r>
            <w:r w:rsidRPr="00DE06FB">
              <w:rPr>
                <w:rFonts w:ascii="標楷體" w:eastAsia="標楷體" w:hAnsi="標楷體" w:hint="eastAsia"/>
              </w:rPr>
              <w:t>考試如下：</w:t>
            </w:r>
          </w:p>
          <w:p w:rsidR="00274F21" w:rsidRPr="00DE06FB" w:rsidRDefault="00274F21" w:rsidP="00E03E1B">
            <w:pPr>
              <w:spacing w:line="340" w:lineRule="exact"/>
              <w:jc w:val="both"/>
              <w:rPr>
                <w:rFonts w:ascii="標楷體" w:eastAsia="標楷體" w:hAnsi="標楷體"/>
              </w:rPr>
            </w:pPr>
            <w:r w:rsidRPr="00DE06FB">
              <w:rPr>
                <w:rFonts w:ascii="標楷體" w:eastAsia="標楷體" w:hAnsi="標楷體" w:hint="eastAsia"/>
              </w:rPr>
              <w:t>1.105年公務人員初等考試</w:t>
            </w:r>
            <w:r w:rsidR="00097A93" w:rsidRPr="00DE06FB">
              <w:rPr>
                <w:rFonts w:ascii="標楷體" w:eastAsia="標楷體" w:hAnsi="標楷體" w:hint="eastAsia"/>
              </w:rPr>
              <w:t>。</w:t>
            </w:r>
          </w:p>
          <w:p w:rsidR="00274F21" w:rsidRPr="00DE06FB" w:rsidRDefault="00274F21" w:rsidP="00E03E1B">
            <w:pPr>
              <w:spacing w:line="340" w:lineRule="exact"/>
              <w:ind w:left="216" w:hangingChars="90" w:hanging="216"/>
              <w:jc w:val="both"/>
              <w:rPr>
                <w:rFonts w:ascii="標楷體" w:eastAsia="標楷體" w:hAnsi="標楷體"/>
              </w:rPr>
            </w:pPr>
            <w:r w:rsidRPr="00DE06FB">
              <w:rPr>
                <w:rFonts w:ascii="標楷體" w:eastAsia="標楷體" w:hAnsi="標楷體" w:hint="eastAsia"/>
              </w:rPr>
              <w:t>2.</w:t>
            </w:r>
            <w:r w:rsidRPr="00DE06FB">
              <w:rPr>
                <w:rFonts w:hint="eastAsia"/>
              </w:rPr>
              <w:t>1</w:t>
            </w:r>
            <w:r w:rsidRPr="00DE06FB">
              <w:rPr>
                <w:rFonts w:ascii="標楷體" w:eastAsia="標楷體" w:hAnsi="標楷體" w:hint="eastAsia"/>
              </w:rPr>
              <w:t>05年專門職業及技術人員普通考試地政士、專責報關人員、保險代理人保險經紀人及保險公證人考試</w:t>
            </w:r>
            <w:r w:rsidR="00097A93" w:rsidRPr="00DE06FB">
              <w:rPr>
                <w:rFonts w:ascii="標楷體" w:eastAsia="標楷體" w:hAnsi="標楷體" w:hint="eastAsia"/>
              </w:rPr>
              <w:t>。</w:t>
            </w:r>
          </w:p>
          <w:p w:rsidR="00274F21" w:rsidRPr="00DE06FB" w:rsidRDefault="00274F21" w:rsidP="00E03E1B">
            <w:pPr>
              <w:spacing w:line="340" w:lineRule="exact"/>
              <w:ind w:left="216" w:hangingChars="90" w:hanging="216"/>
              <w:jc w:val="both"/>
              <w:rPr>
                <w:rFonts w:ascii="標楷體" w:eastAsia="標楷體" w:hAnsi="標楷體"/>
              </w:rPr>
            </w:pPr>
            <w:r w:rsidRPr="00DE06FB">
              <w:rPr>
                <w:rFonts w:ascii="標楷體" w:eastAsia="標楷體" w:hAnsi="標楷體" w:hint="eastAsia"/>
              </w:rPr>
              <w:t>3.105年公務人員特種考試警察人員考試(三、四等)、105年特種考試交通事業鐵路人員考試(佐級)</w:t>
            </w:r>
            <w:r w:rsidR="00097A93" w:rsidRPr="00DE06FB">
              <w:rPr>
                <w:rFonts w:ascii="標楷體" w:eastAsia="標楷體" w:hAnsi="標楷體" w:hint="eastAsia"/>
              </w:rPr>
              <w:t xml:space="preserve"> 。</w:t>
            </w:r>
          </w:p>
          <w:p w:rsidR="00274F21" w:rsidRPr="00DE06FB" w:rsidRDefault="00274F21" w:rsidP="00E03E1B">
            <w:pPr>
              <w:spacing w:line="340" w:lineRule="exact"/>
              <w:ind w:left="216" w:hangingChars="90" w:hanging="216"/>
              <w:jc w:val="both"/>
              <w:rPr>
                <w:rFonts w:ascii="標楷體" w:eastAsia="標楷體" w:hAnsi="標楷體"/>
              </w:rPr>
            </w:pPr>
            <w:r w:rsidRPr="00DE06FB">
              <w:rPr>
                <w:rFonts w:ascii="標楷體" w:eastAsia="標楷體" w:hAnsi="標楷體" w:hint="eastAsia"/>
              </w:rPr>
              <w:t>4.105年公務人員特種考試司法人員考試(五等)</w:t>
            </w:r>
            <w:r w:rsidR="00097A93" w:rsidRPr="00DE06FB">
              <w:rPr>
                <w:rFonts w:ascii="標楷體" w:eastAsia="標楷體" w:hAnsi="標楷體" w:hint="eastAsia"/>
              </w:rPr>
              <w:t xml:space="preserve"> 。</w:t>
            </w:r>
          </w:p>
          <w:p w:rsidR="00097A93" w:rsidRPr="00DE06FB" w:rsidRDefault="00274F21" w:rsidP="00E03E1B">
            <w:pPr>
              <w:spacing w:line="340" w:lineRule="exact"/>
              <w:ind w:left="216" w:hangingChars="90" w:hanging="216"/>
              <w:jc w:val="both"/>
              <w:rPr>
                <w:rFonts w:ascii="標楷體" w:eastAsia="標楷體" w:hAnsi="標楷體"/>
              </w:rPr>
            </w:pPr>
            <w:r w:rsidRPr="00DE06FB">
              <w:rPr>
                <w:rFonts w:ascii="標楷體" w:eastAsia="標楷體" w:hAnsi="標楷體" w:hint="eastAsia"/>
              </w:rPr>
              <w:t>5.105年公務人員特種考試原住民族考試、105年公務人員特種考試國際經濟商務人員考試</w:t>
            </w:r>
            <w:r w:rsidR="00097A93" w:rsidRPr="00DE06FB">
              <w:rPr>
                <w:rFonts w:ascii="標楷體" w:eastAsia="標楷體" w:hAnsi="標楷體" w:hint="eastAsia"/>
              </w:rPr>
              <w:t>。</w:t>
            </w:r>
          </w:p>
          <w:p w:rsidR="00274F21" w:rsidRPr="00DE06FB" w:rsidRDefault="00274F21" w:rsidP="00E03E1B">
            <w:pPr>
              <w:spacing w:line="340" w:lineRule="exact"/>
              <w:ind w:left="216" w:hangingChars="90" w:hanging="216"/>
              <w:jc w:val="both"/>
              <w:rPr>
                <w:rFonts w:ascii="標楷體" w:eastAsia="標楷體" w:hAnsi="標楷體"/>
              </w:rPr>
            </w:pPr>
            <w:r w:rsidRPr="00DE06FB">
              <w:rPr>
                <w:rFonts w:ascii="標楷體" w:eastAsia="標楷體" w:hAnsi="標楷體" w:hint="eastAsia"/>
              </w:rPr>
              <w:t>6.105年公務人員高等考試一級暨二級考試(一、二級行政類科)</w:t>
            </w:r>
            <w:r w:rsidR="00097A93" w:rsidRPr="00DE06FB">
              <w:rPr>
                <w:rFonts w:ascii="標楷體" w:eastAsia="標楷體" w:hAnsi="標楷體" w:hint="eastAsia"/>
              </w:rPr>
              <w:t xml:space="preserve"> 。</w:t>
            </w:r>
          </w:p>
          <w:p w:rsidR="00274F21" w:rsidRPr="00DE06FB" w:rsidRDefault="00274F21" w:rsidP="00E03E1B">
            <w:pPr>
              <w:spacing w:line="340" w:lineRule="exact"/>
              <w:ind w:left="216" w:hangingChars="90" w:hanging="216"/>
              <w:jc w:val="both"/>
              <w:rPr>
                <w:rFonts w:ascii="標楷體" w:eastAsia="標楷體" w:hAnsi="標楷體"/>
              </w:rPr>
            </w:pPr>
            <w:r w:rsidRPr="00DE06FB">
              <w:rPr>
                <w:rFonts w:ascii="標楷體" w:eastAsia="標楷體" w:hAnsi="標楷體" w:hint="eastAsia"/>
              </w:rPr>
              <w:t>7.105年警察人員升官等考試</w:t>
            </w:r>
            <w:r w:rsidR="00097A93" w:rsidRPr="00DE06FB">
              <w:rPr>
                <w:rFonts w:ascii="標楷體" w:eastAsia="標楷體" w:hAnsi="標楷體" w:hint="eastAsia"/>
              </w:rPr>
              <w:t>。</w:t>
            </w:r>
          </w:p>
          <w:p w:rsidR="00274F21" w:rsidRPr="00DE06FB" w:rsidRDefault="00274F21" w:rsidP="00E03E1B">
            <w:pPr>
              <w:spacing w:line="340" w:lineRule="exact"/>
              <w:ind w:left="216" w:hangingChars="90" w:hanging="216"/>
              <w:jc w:val="both"/>
              <w:rPr>
                <w:rFonts w:ascii="標楷體" w:eastAsia="標楷體" w:hAnsi="標楷體"/>
              </w:rPr>
            </w:pPr>
            <w:r w:rsidRPr="00DE06FB">
              <w:rPr>
                <w:rFonts w:ascii="標楷體" w:eastAsia="標楷體" w:hAnsi="標楷體" w:hint="eastAsia"/>
              </w:rPr>
              <w:t>8.105年專門職業及技術人員普通考試不動產經紀人考試</w:t>
            </w:r>
            <w:r w:rsidR="00097A93" w:rsidRPr="00DE06FB">
              <w:rPr>
                <w:rFonts w:ascii="標楷體" w:eastAsia="標楷體" w:hAnsi="標楷體" w:hint="eastAsia"/>
              </w:rPr>
              <w:t>。</w:t>
            </w:r>
          </w:p>
          <w:p w:rsidR="00274F21" w:rsidRPr="00DE06FB" w:rsidRDefault="00274F21" w:rsidP="00E03E1B">
            <w:pPr>
              <w:spacing w:line="340" w:lineRule="exact"/>
              <w:ind w:left="216" w:hangingChars="90" w:hanging="216"/>
              <w:jc w:val="both"/>
              <w:rPr>
                <w:rFonts w:ascii="標楷體" w:eastAsia="標楷體" w:hAnsi="標楷體"/>
              </w:rPr>
            </w:pPr>
            <w:r w:rsidRPr="00DE06FB">
              <w:rPr>
                <w:rFonts w:ascii="標楷體" w:eastAsia="標楷體" w:hAnsi="標楷體" w:hint="eastAsia"/>
              </w:rPr>
              <w:t>9.105年特種考試地方政府公務人員考試(五等)</w:t>
            </w:r>
            <w:r w:rsidR="00097A93" w:rsidRPr="00DE06FB">
              <w:rPr>
                <w:rFonts w:ascii="標楷體" w:eastAsia="標楷體" w:hAnsi="標楷體" w:hint="eastAsia"/>
              </w:rPr>
              <w:t xml:space="preserve"> 。</w:t>
            </w:r>
          </w:p>
          <w:p w:rsidR="00274F21" w:rsidRPr="00DE06FB" w:rsidRDefault="00274F21" w:rsidP="00E03E1B">
            <w:pPr>
              <w:spacing w:line="340" w:lineRule="exact"/>
              <w:ind w:left="216" w:hangingChars="90" w:hanging="216"/>
              <w:jc w:val="both"/>
              <w:rPr>
                <w:rFonts w:ascii="標楷體" w:eastAsia="標楷體" w:hAnsi="標楷體"/>
              </w:rPr>
            </w:pPr>
            <w:r w:rsidRPr="00DE06FB">
              <w:rPr>
                <w:rFonts w:ascii="標楷體" w:eastAsia="標楷體" w:hAnsi="標楷體" w:hint="eastAsia"/>
              </w:rPr>
              <w:t>10.105年公務人員特種考試司法官考試第二試</w:t>
            </w:r>
            <w:r w:rsidR="00097A93" w:rsidRPr="00DE06FB">
              <w:rPr>
                <w:rFonts w:ascii="標楷體" w:eastAsia="標楷體" w:hAnsi="標楷體" w:hint="eastAsia"/>
              </w:rPr>
              <w:t>。</w:t>
            </w:r>
          </w:p>
          <w:p w:rsidR="00274F21" w:rsidRPr="00DE06FB" w:rsidRDefault="00274F21" w:rsidP="00E03E1B">
            <w:pPr>
              <w:spacing w:line="340" w:lineRule="exact"/>
              <w:ind w:left="216" w:hangingChars="90" w:hanging="216"/>
              <w:jc w:val="both"/>
              <w:rPr>
                <w:rFonts w:ascii="標楷體" w:eastAsia="標楷體" w:hAnsi="標楷體"/>
              </w:rPr>
            </w:pPr>
            <w:r w:rsidRPr="00DE06FB">
              <w:rPr>
                <w:rFonts w:ascii="標楷體" w:eastAsia="標楷體" w:hAnsi="標楷體" w:hint="eastAsia"/>
              </w:rPr>
              <w:t>11.105年專門職業及技術人員高等考試律師考試第二試</w:t>
            </w:r>
            <w:r w:rsidR="00097A93" w:rsidRPr="00DE06FB">
              <w:rPr>
                <w:rFonts w:ascii="標楷體" w:eastAsia="標楷體" w:hAnsi="標楷體" w:hint="eastAsia"/>
              </w:rPr>
              <w:t>。</w:t>
            </w:r>
          </w:p>
        </w:tc>
        <w:tc>
          <w:tcPr>
            <w:tcW w:w="708" w:type="dxa"/>
            <w:tcBorders>
              <w:top w:val="single" w:sz="4" w:space="0" w:color="auto"/>
              <w:left w:val="single" w:sz="4" w:space="0" w:color="auto"/>
              <w:bottom w:val="single" w:sz="4" w:space="0" w:color="auto"/>
              <w:right w:val="single" w:sz="4" w:space="0" w:color="auto"/>
            </w:tcBorders>
          </w:tcPr>
          <w:p w:rsidR="00274F21" w:rsidRPr="00DE06FB" w:rsidRDefault="00274F21" w:rsidP="00DE06FB">
            <w:pPr>
              <w:adjustRightInd w:val="0"/>
              <w:snapToGrid w:val="0"/>
              <w:spacing w:line="340" w:lineRule="exact"/>
              <w:ind w:left="240" w:hangingChars="100" w:hanging="240"/>
              <w:rPr>
                <w:rFonts w:ascii="標楷體" w:eastAsia="標楷體" w:hAnsi="標楷體"/>
              </w:rPr>
            </w:pPr>
          </w:p>
        </w:tc>
      </w:tr>
    </w:tbl>
    <w:p w:rsidR="00024E30" w:rsidRPr="00792B91" w:rsidRDefault="00024E30" w:rsidP="006A5C48">
      <w:pPr>
        <w:spacing w:line="340" w:lineRule="exact"/>
        <w:jc w:val="both"/>
        <w:rPr>
          <w:rFonts w:ascii="標楷體" w:eastAsia="標楷體" w:hAnsi="標楷體"/>
          <w:b/>
          <w:sz w:val="28"/>
          <w:szCs w:val="36"/>
        </w:rPr>
      </w:pPr>
    </w:p>
    <w:sectPr w:rsidR="00024E30" w:rsidRPr="00792B91" w:rsidSect="00096CF3">
      <w:footerReference w:type="even" r:id="rId8"/>
      <w:footerReference w:type="default" r:id="rId9"/>
      <w:pgSz w:w="11906" w:h="16838" w:code="9"/>
      <w:pgMar w:top="1440" w:right="1797" w:bottom="1389"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2A9" w:rsidRDefault="00BC22A9">
      <w:r>
        <w:separator/>
      </w:r>
    </w:p>
  </w:endnote>
  <w:endnote w:type="continuationSeparator" w:id="0">
    <w:p w:rsidR="00BC22A9" w:rsidRDefault="00BC22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文鼎中楷">
    <w:altName w:val="Arial Unicode MS"/>
    <w:charset w:val="88"/>
    <w:family w:val="modern"/>
    <w:pitch w:val="fixed"/>
    <w:sig w:usb0="00000000"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1AA" w:rsidRDefault="00A3214E">
    <w:pPr>
      <w:pStyle w:val="a4"/>
      <w:framePr w:wrap="around" w:vAnchor="text" w:hAnchor="margin" w:xAlign="center" w:y="1"/>
      <w:rPr>
        <w:rStyle w:val="a5"/>
      </w:rPr>
    </w:pPr>
    <w:r>
      <w:rPr>
        <w:rStyle w:val="a5"/>
      </w:rPr>
      <w:fldChar w:fldCharType="begin"/>
    </w:r>
    <w:r w:rsidR="00F271AA">
      <w:rPr>
        <w:rStyle w:val="a5"/>
      </w:rPr>
      <w:instrText xml:space="preserve">PAGE  </w:instrText>
    </w:r>
    <w:r>
      <w:rPr>
        <w:rStyle w:val="a5"/>
      </w:rPr>
      <w:fldChar w:fldCharType="end"/>
    </w:r>
  </w:p>
  <w:p w:rsidR="00F271AA" w:rsidRDefault="00F271A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1AA" w:rsidRDefault="00A3214E">
    <w:pPr>
      <w:pStyle w:val="a4"/>
      <w:framePr w:wrap="around" w:vAnchor="text" w:hAnchor="margin" w:xAlign="center" w:y="1"/>
      <w:rPr>
        <w:rStyle w:val="a5"/>
      </w:rPr>
    </w:pPr>
    <w:r>
      <w:rPr>
        <w:rStyle w:val="a5"/>
      </w:rPr>
      <w:fldChar w:fldCharType="begin"/>
    </w:r>
    <w:r w:rsidR="00F271AA">
      <w:rPr>
        <w:rStyle w:val="a5"/>
      </w:rPr>
      <w:instrText xml:space="preserve">PAGE  </w:instrText>
    </w:r>
    <w:r>
      <w:rPr>
        <w:rStyle w:val="a5"/>
      </w:rPr>
      <w:fldChar w:fldCharType="separate"/>
    </w:r>
    <w:r w:rsidR="00B95CAF">
      <w:rPr>
        <w:rStyle w:val="a5"/>
        <w:noProof/>
      </w:rPr>
      <w:t>3</w:t>
    </w:r>
    <w:r>
      <w:rPr>
        <w:rStyle w:val="a5"/>
      </w:rPr>
      <w:fldChar w:fldCharType="end"/>
    </w:r>
  </w:p>
  <w:p w:rsidR="00F271AA" w:rsidRDefault="00F271A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2A9" w:rsidRDefault="00BC22A9">
      <w:r>
        <w:separator/>
      </w:r>
    </w:p>
  </w:footnote>
  <w:footnote w:type="continuationSeparator" w:id="0">
    <w:p w:rsidR="00BC22A9" w:rsidRDefault="00BC22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6447D"/>
    <w:multiLevelType w:val="hybridMultilevel"/>
    <w:tmpl w:val="67B628BA"/>
    <w:lvl w:ilvl="0" w:tplc="3B187950">
      <w:start w:val="1"/>
      <w:numFmt w:val="taiwaneseCountingThousand"/>
      <w:lvlText w:val="(%1)"/>
      <w:lvlJc w:val="left"/>
      <w:pPr>
        <w:tabs>
          <w:tab w:val="num" w:pos="1380"/>
        </w:tabs>
        <w:ind w:left="1380" w:hanging="720"/>
      </w:pPr>
      <w:rPr>
        <w:rFonts w:hint="eastAsia"/>
        <w:b/>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1">
    <w:nsid w:val="018041D5"/>
    <w:multiLevelType w:val="hybridMultilevel"/>
    <w:tmpl w:val="6FDA9B0C"/>
    <w:lvl w:ilvl="0" w:tplc="04090001">
      <w:start w:val="1"/>
      <w:numFmt w:val="bullet"/>
      <w:lvlText w:val=""/>
      <w:lvlJc w:val="left"/>
      <w:pPr>
        <w:tabs>
          <w:tab w:val="num" w:pos="1110"/>
        </w:tabs>
        <w:ind w:left="1110" w:hanging="480"/>
      </w:pPr>
      <w:rPr>
        <w:rFonts w:ascii="Wingdings" w:hAnsi="Wingdings" w:hint="default"/>
      </w:rPr>
    </w:lvl>
    <w:lvl w:ilvl="1" w:tplc="04090003" w:tentative="1">
      <w:start w:val="1"/>
      <w:numFmt w:val="bullet"/>
      <w:lvlText w:val=""/>
      <w:lvlJc w:val="left"/>
      <w:pPr>
        <w:tabs>
          <w:tab w:val="num" w:pos="1590"/>
        </w:tabs>
        <w:ind w:left="1590" w:hanging="480"/>
      </w:pPr>
      <w:rPr>
        <w:rFonts w:ascii="Wingdings" w:hAnsi="Wingdings" w:hint="default"/>
      </w:rPr>
    </w:lvl>
    <w:lvl w:ilvl="2" w:tplc="04090005" w:tentative="1">
      <w:start w:val="1"/>
      <w:numFmt w:val="bullet"/>
      <w:lvlText w:val=""/>
      <w:lvlJc w:val="left"/>
      <w:pPr>
        <w:tabs>
          <w:tab w:val="num" w:pos="2070"/>
        </w:tabs>
        <w:ind w:left="2070" w:hanging="480"/>
      </w:pPr>
      <w:rPr>
        <w:rFonts w:ascii="Wingdings" w:hAnsi="Wingdings" w:hint="default"/>
      </w:rPr>
    </w:lvl>
    <w:lvl w:ilvl="3" w:tplc="04090001" w:tentative="1">
      <w:start w:val="1"/>
      <w:numFmt w:val="bullet"/>
      <w:lvlText w:val=""/>
      <w:lvlJc w:val="left"/>
      <w:pPr>
        <w:tabs>
          <w:tab w:val="num" w:pos="2550"/>
        </w:tabs>
        <w:ind w:left="2550" w:hanging="480"/>
      </w:pPr>
      <w:rPr>
        <w:rFonts w:ascii="Wingdings" w:hAnsi="Wingdings" w:hint="default"/>
      </w:rPr>
    </w:lvl>
    <w:lvl w:ilvl="4" w:tplc="04090003" w:tentative="1">
      <w:start w:val="1"/>
      <w:numFmt w:val="bullet"/>
      <w:lvlText w:val=""/>
      <w:lvlJc w:val="left"/>
      <w:pPr>
        <w:tabs>
          <w:tab w:val="num" w:pos="3030"/>
        </w:tabs>
        <w:ind w:left="3030" w:hanging="480"/>
      </w:pPr>
      <w:rPr>
        <w:rFonts w:ascii="Wingdings" w:hAnsi="Wingdings" w:hint="default"/>
      </w:rPr>
    </w:lvl>
    <w:lvl w:ilvl="5" w:tplc="04090005" w:tentative="1">
      <w:start w:val="1"/>
      <w:numFmt w:val="bullet"/>
      <w:lvlText w:val=""/>
      <w:lvlJc w:val="left"/>
      <w:pPr>
        <w:tabs>
          <w:tab w:val="num" w:pos="3510"/>
        </w:tabs>
        <w:ind w:left="3510" w:hanging="480"/>
      </w:pPr>
      <w:rPr>
        <w:rFonts w:ascii="Wingdings" w:hAnsi="Wingdings" w:hint="default"/>
      </w:rPr>
    </w:lvl>
    <w:lvl w:ilvl="6" w:tplc="04090001" w:tentative="1">
      <w:start w:val="1"/>
      <w:numFmt w:val="bullet"/>
      <w:lvlText w:val=""/>
      <w:lvlJc w:val="left"/>
      <w:pPr>
        <w:tabs>
          <w:tab w:val="num" w:pos="3990"/>
        </w:tabs>
        <w:ind w:left="3990" w:hanging="480"/>
      </w:pPr>
      <w:rPr>
        <w:rFonts w:ascii="Wingdings" w:hAnsi="Wingdings" w:hint="default"/>
      </w:rPr>
    </w:lvl>
    <w:lvl w:ilvl="7" w:tplc="04090003" w:tentative="1">
      <w:start w:val="1"/>
      <w:numFmt w:val="bullet"/>
      <w:lvlText w:val=""/>
      <w:lvlJc w:val="left"/>
      <w:pPr>
        <w:tabs>
          <w:tab w:val="num" w:pos="4470"/>
        </w:tabs>
        <w:ind w:left="4470" w:hanging="480"/>
      </w:pPr>
      <w:rPr>
        <w:rFonts w:ascii="Wingdings" w:hAnsi="Wingdings" w:hint="default"/>
      </w:rPr>
    </w:lvl>
    <w:lvl w:ilvl="8" w:tplc="04090005" w:tentative="1">
      <w:start w:val="1"/>
      <w:numFmt w:val="bullet"/>
      <w:lvlText w:val=""/>
      <w:lvlJc w:val="left"/>
      <w:pPr>
        <w:tabs>
          <w:tab w:val="num" w:pos="4950"/>
        </w:tabs>
        <w:ind w:left="4950" w:hanging="480"/>
      </w:pPr>
      <w:rPr>
        <w:rFonts w:ascii="Wingdings" w:hAnsi="Wingdings" w:hint="default"/>
      </w:rPr>
    </w:lvl>
  </w:abstractNum>
  <w:abstractNum w:abstractNumId="2">
    <w:nsid w:val="03017DFD"/>
    <w:multiLevelType w:val="hybridMultilevel"/>
    <w:tmpl w:val="40E85D72"/>
    <w:lvl w:ilvl="0" w:tplc="04090001">
      <w:start w:val="1"/>
      <w:numFmt w:val="bullet"/>
      <w:lvlText w:val=""/>
      <w:lvlJc w:val="left"/>
      <w:pPr>
        <w:tabs>
          <w:tab w:val="num" w:pos="1560"/>
        </w:tabs>
        <w:ind w:left="1560" w:hanging="480"/>
      </w:pPr>
      <w:rPr>
        <w:rFonts w:ascii="Wingdings" w:hAnsi="Wingdings"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3">
    <w:nsid w:val="09511664"/>
    <w:multiLevelType w:val="hybridMultilevel"/>
    <w:tmpl w:val="FF2CD5BA"/>
    <w:lvl w:ilvl="0" w:tplc="383011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126080E"/>
    <w:multiLevelType w:val="hybridMultilevel"/>
    <w:tmpl w:val="4F66750E"/>
    <w:lvl w:ilvl="0" w:tplc="C7B4EF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2D943FC"/>
    <w:multiLevelType w:val="hybridMultilevel"/>
    <w:tmpl w:val="93441BEA"/>
    <w:lvl w:ilvl="0" w:tplc="AE92B1E8">
      <w:start w:val="1"/>
      <w:numFmt w:val="taiwaneseCountingThousand"/>
      <w:lvlText w:val="(%1)"/>
      <w:lvlJc w:val="left"/>
      <w:pPr>
        <w:tabs>
          <w:tab w:val="num" w:pos="1000"/>
        </w:tabs>
        <w:ind w:left="1000" w:hanging="72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6">
    <w:nsid w:val="13E5722F"/>
    <w:multiLevelType w:val="hybridMultilevel"/>
    <w:tmpl w:val="E71496B8"/>
    <w:lvl w:ilvl="0" w:tplc="083409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3FB43A6"/>
    <w:multiLevelType w:val="hybridMultilevel"/>
    <w:tmpl w:val="DD6C0306"/>
    <w:lvl w:ilvl="0" w:tplc="B2A86480">
      <w:start w:val="1"/>
      <w:numFmt w:val="decimalFullWidth"/>
      <w:lvlText w:val="%1、"/>
      <w:lvlJc w:val="left"/>
      <w:pPr>
        <w:tabs>
          <w:tab w:val="num" w:pos="1440"/>
        </w:tabs>
        <w:ind w:left="1440" w:hanging="72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8">
    <w:nsid w:val="1B4F5D68"/>
    <w:multiLevelType w:val="hybridMultilevel"/>
    <w:tmpl w:val="931E652C"/>
    <w:lvl w:ilvl="0" w:tplc="FD7E6A5A">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0D2424C"/>
    <w:multiLevelType w:val="hybridMultilevel"/>
    <w:tmpl w:val="963CFBA2"/>
    <w:lvl w:ilvl="0" w:tplc="FE64D3D2">
      <w:start w:val="1"/>
      <w:numFmt w:val="decimalFullWidth"/>
      <w:lvlText w:val="%1、"/>
      <w:lvlJc w:val="left"/>
      <w:pPr>
        <w:tabs>
          <w:tab w:val="num" w:pos="1800"/>
        </w:tabs>
        <w:ind w:left="1800" w:hanging="720"/>
      </w:pPr>
      <w:rPr>
        <w:rFonts w:hint="eastAsia"/>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10">
    <w:nsid w:val="226D683A"/>
    <w:multiLevelType w:val="hybridMultilevel"/>
    <w:tmpl w:val="E39C704C"/>
    <w:lvl w:ilvl="0" w:tplc="AE00BCC2">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61123AB"/>
    <w:multiLevelType w:val="hybridMultilevel"/>
    <w:tmpl w:val="FFDE88E4"/>
    <w:lvl w:ilvl="0" w:tplc="3766ADDE">
      <w:start w:val="1"/>
      <w:numFmt w:val="decimalFullWidth"/>
      <w:lvlText w:val="%1、"/>
      <w:lvlJc w:val="left"/>
      <w:pPr>
        <w:tabs>
          <w:tab w:val="num" w:pos="1287"/>
        </w:tabs>
        <w:ind w:left="1287" w:hanging="720"/>
      </w:pPr>
      <w:rPr>
        <w:rFonts w:hAnsi="標楷體" w:hint="eastAsia"/>
      </w:rPr>
    </w:lvl>
    <w:lvl w:ilvl="1" w:tplc="299CD31C">
      <w:start w:val="1"/>
      <w:numFmt w:val="decimalFullWidth"/>
      <w:lvlText w:val="%2、"/>
      <w:lvlJc w:val="left"/>
      <w:pPr>
        <w:tabs>
          <w:tab w:val="num" w:pos="1767"/>
        </w:tabs>
        <w:ind w:left="1767" w:hanging="720"/>
      </w:pPr>
      <w:rPr>
        <w:rFonts w:hint="eastAsia"/>
      </w:r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12">
    <w:nsid w:val="291700B5"/>
    <w:multiLevelType w:val="hybridMultilevel"/>
    <w:tmpl w:val="42E8133E"/>
    <w:lvl w:ilvl="0" w:tplc="9C584C80">
      <w:start w:val="2"/>
      <w:numFmt w:val="decimalFullWidth"/>
      <w:lvlText w:val="%1．"/>
      <w:lvlJc w:val="left"/>
      <w:pPr>
        <w:tabs>
          <w:tab w:val="num" w:pos="2006"/>
        </w:tabs>
        <w:ind w:left="2006" w:hanging="720"/>
      </w:pPr>
      <w:rPr>
        <w:rFonts w:hint="eastAsia"/>
      </w:rPr>
    </w:lvl>
    <w:lvl w:ilvl="1" w:tplc="04090019" w:tentative="1">
      <w:start w:val="1"/>
      <w:numFmt w:val="ideographTraditional"/>
      <w:lvlText w:val="%2、"/>
      <w:lvlJc w:val="left"/>
      <w:pPr>
        <w:tabs>
          <w:tab w:val="num" w:pos="2246"/>
        </w:tabs>
        <w:ind w:left="2246" w:hanging="480"/>
      </w:pPr>
    </w:lvl>
    <w:lvl w:ilvl="2" w:tplc="0409001B" w:tentative="1">
      <w:start w:val="1"/>
      <w:numFmt w:val="lowerRoman"/>
      <w:lvlText w:val="%3."/>
      <w:lvlJc w:val="right"/>
      <w:pPr>
        <w:tabs>
          <w:tab w:val="num" w:pos="2726"/>
        </w:tabs>
        <w:ind w:left="2726" w:hanging="480"/>
      </w:pPr>
    </w:lvl>
    <w:lvl w:ilvl="3" w:tplc="0409000F" w:tentative="1">
      <w:start w:val="1"/>
      <w:numFmt w:val="decimal"/>
      <w:lvlText w:val="%4."/>
      <w:lvlJc w:val="left"/>
      <w:pPr>
        <w:tabs>
          <w:tab w:val="num" w:pos="3206"/>
        </w:tabs>
        <w:ind w:left="3206" w:hanging="480"/>
      </w:pPr>
    </w:lvl>
    <w:lvl w:ilvl="4" w:tplc="04090019" w:tentative="1">
      <w:start w:val="1"/>
      <w:numFmt w:val="ideographTraditional"/>
      <w:lvlText w:val="%5、"/>
      <w:lvlJc w:val="left"/>
      <w:pPr>
        <w:tabs>
          <w:tab w:val="num" w:pos="3686"/>
        </w:tabs>
        <w:ind w:left="3686" w:hanging="480"/>
      </w:pPr>
    </w:lvl>
    <w:lvl w:ilvl="5" w:tplc="0409001B" w:tentative="1">
      <w:start w:val="1"/>
      <w:numFmt w:val="lowerRoman"/>
      <w:lvlText w:val="%6."/>
      <w:lvlJc w:val="right"/>
      <w:pPr>
        <w:tabs>
          <w:tab w:val="num" w:pos="4166"/>
        </w:tabs>
        <w:ind w:left="4166" w:hanging="480"/>
      </w:pPr>
    </w:lvl>
    <w:lvl w:ilvl="6" w:tplc="0409000F" w:tentative="1">
      <w:start w:val="1"/>
      <w:numFmt w:val="decimal"/>
      <w:lvlText w:val="%7."/>
      <w:lvlJc w:val="left"/>
      <w:pPr>
        <w:tabs>
          <w:tab w:val="num" w:pos="4646"/>
        </w:tabs>
        <w:ind w:left="4646" w:hanging="480"/>
      </w:pPr>
    </w:lvl>
    <w:lvl w:ilvl="7" w:tplc="04090019" w:tentative="1">
      <w:start w:val="1"/>
      <w:numFmt w:val="ideographTraditional"/>
      <w:lvlText w:val="%8、"/>
      <w:lvlJc w:val="left"/>
      <w:pPr>
        <w:tabs>
          <w:tab w:val="num" w:pos="5126"/>
        </w:tabs>
        <w:ind w:left="5126" w:hanging="480"/>
      </w:pPr>
    </w:lvl>
    <w:lvl w:ilvl="8" w:tplc="0409001B" w:tentative="1">
      <w:start w:val="1"/>
      <w:numFmt w:val="lowerRoman"/>
      <w:lvlText w:val="%9."/>
      <w:lvlJc w:val="right"/>
      <w:pPr>
        <w:tabs>
          <w:tab w:val="num" w:pos="5606"/>
        </w:tabs>
        <w:ind w:left="5606" w:hanging="480"/>
      </w:pPr>
    </w:lvl>
  </w:abstractNum>
  <w:abstractNum w:abstractNumId="13">
    <w:nsid w:val="29FB4B3D"/>
    <w:multiLevelType w:val="hybridMultilevel"/>
    <w:tmpl w:val="9AD085E4"/>
    <w:lvl w:ilvl="0" w:tplc="8B4444D8">
      <w:start w:val="1"/>
      <w:numFmt w:val="decimalFullWidth"/>
      <w:lvlText w:val="%1、"/>
      <w:lvlJc w:val="left"/>
      <w:pPr>
        <w:tabs>
          <w:tab w:val="num" w:pos="1620"/>
        </w:tabs>
        <w:ind w:left="1620" w:hanging="720"/>
      </w:pPr>
      <w:rPr>
        <w:rFonts w:ascii="文鼎中楷" w:eastAsia="文鼎中楷" w:hAnsi="Times New Roman" w:hint="eastAsia"/>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4">
    <w:nsid w:val="2ACA4B0D"/>
    <w:multiLevelType w:val="hybridMultilevel"/>
    <w:tmpl w:val="CECA9490"/>
    <w:lvl w:ilvl="0" w:tplc="043E29AC">
      <w:start w:val="1"/>
      <w:numFmt w:val="taiwaneseCountingThousand"/>
      <w:lvlText w:val="（%1）"/>
      <w:lvlJc w:val="left"/>
      <w:pPr>
        <w:ind w:left="810" w:hanging="81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E47274D"/>
    <w:multiLevelType w:val="hybridMultilevel"/>
    <w:tmpl w:val="0B40EEBC"/>
    <w:lvl w:ilvl="0" w:tplc="30D25FFE">
      <w:start w:val="1"/>
      <w:numFmt w:val="decimalFullWidth"/>
      <w:lvlText w:val="%1、"/>
      <w:lvlJc w:val="left"/>
      <w:pPr>
        <w:tabs>
          <w:tab w:val="num" w:pos="1800"/>
        </w:tabs>
        <w:ind w:left="1800" w:hanging="720"/>
      </w:pPr>
      <w:rPr>
        <w:rFonts w:ascii="文鼎中楷" w:eastAsia="文鼎中楷" w:hAnsi="Times New Roman" w:hint="eastAsia"/>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16">
    <w:nsid w:val="30735D37"/>
    <w:multiLevelType w:val="hybridMultilevel"/>
    <w:tmpl w:val="B5A0546E"/>
    <w:lvl w:ilvl="0" w:tplc="9AA66184">
      <w:start w:val="1"/>
      <w:numFmt w:val="taiwaneseCountingThousand"/>
      <w:lvlText w:val="（%1）"/>
      <w:lvlJc w:val="left"/>
      <w:pPr>
        <w:ind w:left="810" w:hanging="81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1165F35"/>
    <w:multiLevelType w:val="hybridMultilevel"/>
    <w:tmpl w:val="471C617A"/>
    <w:lvl w:ilvl="0" w:tplc="C17C53E8">
      <w:start w:val="1"/>
      <w:numFmt w:val="taiwaneseCountingThousand"/>
      <w:lvlText w:val="（%1）"/>
      <w:lvlJc w:val="left"/>
      <w:pPr>
        <w:tabs>
          <w:tab w:val="num" w:pos="1800"/>
        </w:tabs>
        <w:ind w:left="1800" w:hanging="1080"/>
      </w:pPr>
      <w:rPr>
        <w:rFonts w:hint="eastAsia"/>
      </w:rPr>
    </w:lvl>
    <w:lvl w:ilvl="1" w:tplc="04090019">
      <w:start w:val="1"/>
      <w:numFmt w:val="ideographTraditional"/>
      <w:lvlText w:val="%2、"/>
      <w:lvlJc w:val="left"/>
      <w:pPr>
        <w:tabs>
          <w:tab w:val="num" w:pos="1680"/>
        </w:tabs>
        <w:ind w:left="1680" w:hanging="480"/>
      </w:pPr>
    </w:lvl>
    <w:lvl w:ilvl="2" w:tplc="DA929070">
      <w:start w:val="1"/>
      <w:numFmt w:val="decimal"/>
      <w:lvlText w:val="%3."/>
      <w:lvlJc w:val="left"/>
      <w:pPr>
        <w:tabs>
          <w:tab w:val="num" w:pos="2040"/>
        </w:tabs>
        <w:ind w:left="2040" w:hanging="360"/>
      </w:pPr>
      <w:rPr>
        <w:rFonts w:hint="eastAsia"/>
      </w:rPr>
    </w:lvl>
    <w:lvl w:ilvl="3" w:tplc="0409000F">
      <w:start w:val="1"/>
      <w:numFmt w:val="decimal"/>
      <w:lvlText w:val="%4."/>
      <w:lvlJc w:val="left"/>
      <w:pPr>
        <w:tabs>
          <w:tab w:val="num" w:pos="2640"/>
        </w:tabs>
        <w:ind w:left="2640" w:hanging="480"/>
      </w:pPr>
    </w:lvl>
    <w:lvl w:ilvl="4" w:tplc="D7905F16">
      <w:start w:val="3"/>
      <w:numFmt w:val="taiwaneseCountingThousand"/>
      <w:lvlText w:val="%5、"/>
      <w:lvlJc w:val="left"/>
      <w:pPr>
        <w:tabs>
          <w:tab w:val="num" w:pos="3360"/>
        </w:tabs>
        <w:ind w:left="3360" w:hanging="720"/>
      </w:pPr>
      <w:rPr>
        <w:rFonts w:hint="eastAsia"/>
        <w:b/>
        <w:color w:val="000000"/>
      </w:rPr>
    </w:lvl>
    <w:lvl w:ilvl="5" w:tplc="01789858">
      <w:start w:val="3"/>
      <w:numFmt w:val="taiwaneseCountingThousand"/>
      <w:lvlText w:val="%6．"/>
      <w:lvlJc w:val="left"/>
      <w:pPr>
        <w:tabs>
          <w:tab w:val="num" w:pos="3840"/>
        </w:tabs>
        <w:ind w:left="3840" w:hanging="720"/>
      </w:pPr>
      <w:rPr>
        <w:rFonts w:hint="eastAsia"/>
        <w:b/>
        <w:color w:val="000000"/>
      </w:r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8">
    <w:nsid w:val="338B2812"/>
    <w:multiLevelType w:val="hybridMultilevel"/>
    <w:tmpl w:val="D98EAAFA"/>
    <w:lvl w:ilvl="0" w:tplc="04090001">
      <w:start w:val="1"/>
      <w:numFmt w:val="bullet"/>
      <w:lvlText w:val=""/>
      <w:lvlJc w:val="left"/>
      <w:pPr>
        <w:tabs>
          <w:tab w:val="num" w:pos="750"/>
        </w:tabs>
        <w:ind w:left="750" w:hanging="480"/>
      </w:pPr>
      <w:rPr>
        <w:rFonts w:ascii="Wingdings" w:hAnsi="Wingdings" w:hint="default"/>
      </w:rPr>
    </w:lvl>
    <w:lvl w:ilvl="1" w:tplc="04090003" w:tentative="1">
      <w:start w:val="1"/>
      <w:numFmt w:val="bullet"/>
      <w:lvlText w:val=""/>
      <w:lvlJc w:val="left"/>
      <w:pPr>
        <w:tabs>
          <w:tab w:val="num" w:pos="1230"/>
        </w:tabs>
        <w:ind w:left="1230" w:hanging="480"/>
      </w:pPr>
      <w:rPr>
        <w:rFonts w:ascii="Wingdings" w:hAnsi="Wingdings" w:hint="default"/>
      </w:rPr>
    </w:lvl>
    <w:lvl w:ilvl="2" w:tplc="04090005" w:tentative="1">
      <w:start w:val="1"/>
      <w:numFmt w:val="bullet"/>
      <w:lvlText w:val=""/>
      <w:lvlJc w:val="left"/>
      <w:pPr>
        <w:tabs>
          <w:tab w:val="num" w:pos="1710"/>
        </w:tabs>
        <w:ind w:left="1710" w:hanging="480"/>
      </w:pPr>
      <w:rPr>
        <w:rFonts w:ascii="Wingdings" w:hAnsi="Wingdings" w:hint="default"/>
      </w:rPr>
    </w:lvl>
    <w:lvl w:ilvl="3" w:tplc="04090001" w:tentative="1">
      <w:start w:val="1"/>
      <w:numFmt w:val="bullet"/>
      <w:lvlText w:val=""/>
      <w:lvlJc w:val="left"/>
      <w:pPr>
        <w:tabs>
          <w:tab w:val="num" w:pos="2190"/>
        </w:tabs>
        <w:ind w:left="2190" w:hanging="480"/>
      </w:pPr>
      <w:rPr>
        <w:rFonts w:ascii="Wingdings" w:hAnsi="Wingdings" w:hint="default"/>
      </w:rPr>
    </w:lvl>
    <w:lvl w:ilvl="4" w:tplc="04090003" w:tentative="1">
      <w:start w:val="1"/>
      <w:numFmt w:val="bullet"/>
      <w:lvlText w:val=""/>
      <w:lvlJc w:val="left"/>
      <w:pPr>
        <w:tabs>
          <w:tab w:val="num" w:pos="2670"/>
        </w:tabs>
        <w:ind w:left="2670" w:hanging="480"/>
      </w:pPr>
      <w:rPr>
        <w:rFonts w:ascii="Wingdings" w:hAnsi="Wingdings" w:hint="default"/>
      </w:rPr>
    </w:lvl>
    <w:lvl w:ilvl="5" w:tplc="04090005" w:tentative="1">
      <w:start w:val="1"/>
      <w:numFmt w:val="bullet"/>
      <w:lvlText w:val=""/>
      <w:lvlJc w:val="left"/>
      <w:pPr>
        <w:tabs>
          <w:tab w:val="num" w:pos="3150"/>
        </w:tabs>
        <w:ind w:left="3150" w:hanging="480"/>
      </w:pPr>
      <w:rPr>
        <w:rFonts w:ascii="Wingdings" w:hAnsi="Wingdings" w:hint="default"/>
      </w:rPr>
    </w:lvl>
    <w:lvl w:ilvl="6" w:tplc="04090001" w:tentative="1">
      <w:start w:val="1"/>
      <w:numFmt w:val="bullet"/>
      <w:lvlText w:val=""/>
      <w:lvlJc w:val="left"/>
      <w:pPr>
        <w:tabs>
          <w:tab w:val="num" w:pos="3630"/>
        </w:tabs>
        <w:ind w:left="3630" w:hanging="480"/>
      </w:pPr>
      <w:rPr>
        <w:rFonts w:ascii="Wingdings" w:hAnsi="Wingdings" w:hint="default"/>
      </w:rPr>
    </w:lvl>
    <w:lvl w:ilvl="7" w:tplc="04090003" w:tentative="1">
      <w:start w:val="1"/>
      <w:numFmt w:val="bullet"/>
      <w:lvlText w:val=""/>
      <w:lvlJc w:val="left"/>
      <w:pPr>
        <w:tabs>
          <w:tab w:val="num" w:pos="4110"/>
        </w:tabs>
        <w:ind w:left="4110" w:hanging="480"/>
      </w:pPr>
      <w:rPr>
        <w:rFonts w:ascii="Wingdings" w:hAnsi="Wingdings" w:hint="default"/>
      </w:rPr>
    </w:lvl>
    <w:lvl w:ilvl="8" w:tplc="04090005" w:tentative="1">
      <w:start w:val="1"/>
      <w:numFmt w:val="bullet"/>
      <w:lvlText w:val=""/>
      <w:lvlJc w:val="left"/>
      <w:pPr>
        <w:tabs>
          <w:tab w:val="num" w:pos="4590"/>
        </w:tabs>
        <w:ind w:left="4590" w:hanging="480"/>
      </w:pPr>
      <w:rPr>
        <w:rFonts w:ascii="Wingdings" w:hAnsi="Wingdings" w:hint="default"/>
      </w:rPr>
    </w:lvl>
  </w:abstractNum>
  <w:abstractNum w:abstractNumId="19">
    <w:nsid w:val="364251C6"/>
    <w:multiLevelType w:val="hybridMultilevel"/>
    <w:tmpl w:val="1ABC1EC4"/>
    <w:lvl w:ilvl="0" w:tplc="C7C8E49E">
      <w:start w:val="1"/>
      <w:numFmt w:val="taiwaneseCountingThousand"/>
      <w:lvlText w:val="（%1）"/>
      <w:lvlJc w:val="left"/>
      <w:pPr>
        <w:ind w:left="825" w:hanging="825"/>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90C4845"/>
    <w:multiLevelType w:val="hybridMultilevel"/>
    <w:tmpl w:val="6D943A06"/>
    <w:lvl w:ilvl="0" w:tplc="A9105DD0">
      <w:start w:val="1"/>
      <w:numFmt w:val="decimalFullWidth"/>
      <w:lvlText w:val="%1、"/>
      <w:lvlJc w:val="left"/>
      <w:pPr>
        <w:tabs>
          <w:tab w:val="num" w:pos="1620"/>
        </w:tabs>
        <w:ind w:left="1620" w:hanging="720"/>
      </w:pPr>
      <w:rPr>
        <w:rFonts w:hAnsi="Times New Roman" w:hint="eastAsia"/>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21">
    <w:nsid w:val="3AEF10A9"/>
    <w:multiLevelType w:val="hybridMultilevel"/>
    <w:tmpl w:val="47A275A0"/>
    <w:lvl w:ilvl="0" w:tplc="4D0C3EFA">
      <w:start w:val="1"/>
      <w:numFmt w:val="decimal"/>
      <w:lvlText w:val="%1."/>
      <w:lvlJc w:val="left"/>
      <w:pPr>
        <w:tabs>
          <w:tab w:val="num" w:pos="1322"/>
        </w:tabs>
        <w:ind w:left="1322" w:hanging="360"/>
      </w:pPr>
      <w:rPr>
        <w:rFonts w:hint="eastAsia"/>
      </w:rPr>
    </w:lvl>
    <w:lvl w:ilvl="1" w:tplc="04090019" w:tentative="1">
      <w:start w:val="1"/>
      <w:numFmt w:val="ideographTraditional"/>
      <w:lvlText w:val="%2、"/>
      <w:lvlJc w:val="left"/>
      <w:pPr>
        <w:tabs>
          <w:tab w:val="num" w:pos="1922"/>
        </w:tabs>
        <w:ind w:left="1922" w:hanging="480"/>
      </w:pPr>
    </w:lvl>
    <w:lvl w:ilvl="2" w:tplc="0409001B" w:tentative="1">
      <w:start w:val="1"/>
      <w:numFmt w:val="lowerRoman"/>
      <w:lvlText w:val="%3."/>
      <w:lvlJc w:val="right"/>
      <w:pPr>
        <w:tabs>
          <w:tab w:val="num" w:pos="2402"/>
        </w:tabs>
        <w:ind w:left="2402" w:hanging="480"/>
      </w:pPr>
    </w:lvl>
    <w:lvl w:ilvl="3" w:tplc="0409000F" w:tentative="1">
      <w:start w:val="1"/>
      <w:numFmt w:val="decimal"/>
      <w:lvlText w:val="%4."/>
      <w:lvlJc w:val="left"/>
      <w:pPr>
        <w:tabs>
          <w:tab w:val="num" w:pos="2882"/>
        </w:tabs>
        <w:ind w:left="2882" w:hanging="480"/>
      </w:pPr>
    </w:lvl>
    <w:lvl w:ilvl="4" w:tplc="04090019" w:tentative="1">
      <w:start w:val="1"/>
      <w:numFmt w:val="ideographTraditional"/>
      <w:lvlText w:val="%5、"/>
      <w:lvlJc w:val="left"/>
      <w:pPr>
        <w:tabs>
          <w:tab w:val="num" w:pos="3362"/>
        </w:tabs>
        <w:ind w:left="3362" w:hanging="480"/>
      </w:pPr>
    </w:lvl>
    <w:lvl w:ilvl="5" w:tplc="0409001B" w:tentative="1">
      <w:start w:val="1"/>
      <w:numFmt w:val="lowerRoman"/>
      <w:lvlText w:val="%6."/>
      <w:lvlJc w:val="right"/>
      <w:pPr>
        <w:tabs>
          <w:tab w:val="num" w:pos="3842"/>
        </w:tabs>
        <w:ind w:left="3842" w:hanging="480"/>
      </w:pPr>
    </w:lvl>
    <w:lvl w:ilvl="6" w:tplc="0409000F" w:tentative="1">
      <w:start w:val="1"/>
      <w:numFmt w:val="decimal"/>
      <w:lvlText w:val="%7."/>
      <w:lvlJc w:val="left"/>
      <w:pPr>
        <w:tabs>
          <w:tab w:val="num" w:pos="4322"/>
        </w:tabs>
        <w:ind w:left="4322" w:hanging="480"/>
      </w:pPr>
    </w:lvl>
    <w:lvl w:ilvl="7" w:tplc="04090019" w:tentative="1">
      <w:start w:val="1"/>
      <w:numFmt w:val="ideographTraditional"/>
      <w:lvlText w:val="%8、"/>
      <w:lvlJc w:val="left"/>
      <w:pPr>
        <w:tabs>
          <w:tab w:val="num" w:pos="4802"/>
        </w:tabs>
        <w:ind w:left="4802" w:hanging="480"/>
      </w:pPr>
    </w:lvl>
    <w:lvl w:ilvl="8" w:tplc="0409001B" w:tentative="1">
      <w:start w:val="1"/>
      <w:numFmt w:val="lowerRoman"/>
      <w:lvlText w:val="%9."/>
      <w:lvlJc w:val="right"/>
      <w:pPr>
        <w:tabs>
          <w:tab w:val="num" w:pos="5282"/>
        </w:tabs>
        <w:ind w:left="5282" w:hanging="480"/>
      </w:pPr>
    </w:lvl>
  </w:abstractNum>
  <w:abstractNum w:abstractNumId="22">
    <w:nsid w:val="3BC7012B"/>
    <w:multiLevelType w:val="hybridMultilevel"/>
    <w:tmpl w:val="01461F82"/>
    <w:lvl w:ilvl="0" w:tplc="71CAEC18">
      <w:start w:val="1"/>
      <w:numFmt w:val="taiwaneseCountingThousand"/>
      <w:lvlText w:val="（%1）"/>
      <w:lvlJc w:val="left"/>
      <w:pPr>
        <w:tabs>
          <w:tab w:val="num" w:pos="1399"/>
        </w:tabs>
        <w:ind w:left="1399" w:hanging="108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23">
    <w:nsid w:val="3C7C3136"/>
    <w:multiLevelType w:val="hybridMultilevel"/>
    <w:tmpl w:val="49AEE4C2"/>
    <w:lvl w:ilvl="0" w:tplc="67964A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D232754"/>
    <w:multiLevelType w:val="hybridMultilevel"/>
    <w:tmpl w:val="1584B35E"/>
    <w:lvl w:ilvl="0" w:tplc="E214D37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5701E40"/>
    <w:multiLevelType w:val="hybridMultilevel"/>
    <w:tmpl w:val="BAE22A98"/>
    <w:lvl w:ilvl="0" w:tplc="EDF8FF32">
      <w:start w:val="1"/>
      <w:numFmt w:val="decimal"/>
      <w:lvlText w:val="%1."/>
      <w:lvlJc w:val="left"/>
      <w:pPr>
        <w:tabs>
          <w:tab w:val="num" w:pos="1258"/>
        </w:tabs>
        <w:ind w:left="1258" w:hanging="360"/>
      </w:pPr>
      <w:rPr>
        <w:rFonts w:hint="eastAsia"/>
      </w:rPr>
    </w:lvl>
    <w:lvl w:ilvl="1" w:tplc="04090019" w:tentative="1">
      <w:start w:val="1"/>
      <w:numFmt w:val="ideographTraditional"/>
      <w:lvlText w:val="%2、"/>
      <w:lvlJc w:val="left"/>
      <w:pPr>
        <w:tabs>
          <w:tab w:val="num" w:pos="1858"/>
        </w:tabs>
        <w:ind w:left="1858" w:hanging="480"/>
      </w:pPr>
    </w:lvl>
    <w:lvl w:ilvl="2" w:tplc="0409001B" w:tentative="1">
      <w:start w:val="1"/>
      <w:numFmt w:val="lowerRoman"/>
      <w:lvlText w:val="%3."/>
      <w:lvlJc w:val="right"/>
      <w:pPr>
        <w:tabs>
          <w:tab w:val="num" w:pos="2338"/>
        </w:tabs>
        <w:ind w:left="2338" w:hanging="480"/>
      </w:pPr>
    </w:lvl>
    <w:lvl w:ilvl="3" w:tplc="0409000F" w:tentative="1">
      <w:start w:val="1"/>
      <w:numFmt w:val="decimal"/>
      <w:lvlText w:val="%4."/>
      <w:lvlJc w:val="left"/>
      <w:pPr>
        <w:tabs>
          <w:tab w:val="num" w:pos="2818"/>
        </w:tabs>
        <w:ind w:left="2818" w:hanging="480"/>
      </w:pPr>
    </w:lvl>
    <w:lvl w:ilvl="4" w:tplc="04090019" w:tentative="1">
      <w:start w:val="1"/>
      <w:numFmt w:val="ideographTraditional"/>
      <w:lvlText w:val="%5、"/>
      <w:lvlJc w:val="left"/>
      <w:pPr>
        <w:tabs>
          <w:tab w:val="num" w:pos="3298"/>
        </w:tabs>
        <w:ind w:left="3298" w:hanging="480"/>
      </w:pPr>
    </w:lvl>
    <w:lvl w:ilvl="5" w:tplc="0409001B" w:tentative="1">
      <w:start w:val="1"/>
      <w:numFmt w:val="lowerRoman"/>
      <w:lvlText w:val="%6."/>
      <w:lvlJc w:val="right"/>
      <w:pPr>
        <w:tabs>
          <w:tab w:val="num" w:pos="3778"/>
        </w:tabs>
        <w:ind w:left="3778" w:hanging="480"/>
      </w:pPr>
    </w:lvl>
    <w:lvl w:ilvl="6" w:tplc="0409000F" w:tentative="1">
      <w:start w:val="1"/>
      <w:numFmt w:val="decimal"/>
      <w:lvlText w:val="%7."/>
      <w:lvlJc w:val="left"/>
      <w:pPr>
        <w:tabs>
          <w:tab w:val="num" w:pos="4258"/>
        </w:tabs>
        <w:ind w:left="4258" w:hanging="480"/>
      </w:pPr>
    </w:lvl>
    <w:lvl w:ilvl="7" w:tplc="04090019" w:tentative="1">
      <w:start w:val="1"/>
      <w:numFmt w:val="ideographTraditional"/>
      <w:lvlText w:val="%8、"/>
      <w:lvlJc w:val="left"/>
      <w:pPr>
        <w:tabs>
          <w:tab w:val="num" w:pos="4738"/>
        </w:tabs>
        <w:ind w:left="4738" w:hanging="480"/>
      </w:pPr>
    </w:lvl>
    <w:lvl w:ilvl="8" w:tplc="0409001B" w:tentative="1">
      <w:start w:val="1"/>
      <w:numFmt w:val="lowerRoman"/>
      <w:lvlText w:val="%9."/>
      <w:lvlJc w:val="right"/>
      <w:pPr>
        <w:tabs>
          <w:tab w:val="num" w:pos="5218"/>
        </w:tabs>
        <w:ind w:left="5218" w:hanging="480"/>
      </w:pPr>
    </w:lvl>
  </w:abstractNum>
  <w:abstractNum w:abstractNumId="26">
    <w:nsid w:val="467C3BCF"/>
    <w:multiLevelType w:val="hybridMultilevel"/>
    <w:tmpl w:val="FE967028"/>
    <w:lvl w:ilvl="0" w:tplc="1C96014C">
      <w:start w:val="1"/>
      <w:numFmt w:val="decimalFullWidth"/>
      <w:lvlText w:val="%1、"/>
      <w:lvlJc w:val="left"/>
      <w:pPr>
        <w:tabs>
          <w:tab w:val="num" w:pos="1800"/>
        </w:tabs>
        <w:ind w:left="1800" w:hanging="720"/>
      </w:pPr>
      <w:rPr>
        <w:rFonts w:ascii="文鼎中楷" w:hAnsi="Times New Roman" w:hint="eastAsia"/>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7">
    <w:nsid w:val="4A40421C"/>
    <w:multiLevelType w:val="hybridMultilevel"/>
    <w:tmpl w:val="7CA42660"/>
    <w:lvl w:ilvl="0" w:tplc="72DCC6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DEB7D86"/>
    <w:multiLevelType w:val="hybridMultilevel"/>
    <w:tmpl w:val="1538846A"/>
    <w:lvl w:ilvl="0" w:tplc="4E98B31E">
      <w:start w:val="1"/>
      <w:numFmt w:val="taiwaneseCountingThousand"/>
      <w:lvlText w:val="(%1)"/>
      <w:lvlJc w:val="left"/>
      <w:pPr>
        <w:tabs>
          <w:tab w:val="num" w:pos="992"/>
        </w:tabs>
        <w:ind w:left="992" w:hanging="720"/>
      </w:pPr>
      <w:rPr>
        <w:rFonts w:hint="eastAsia"/>
      </w:rPr>
    </w:lvl>
    <w:lvl w:ilvl="1" w:tplc="04090019" w:tentative="1">
      <w:start w:val="1"/>
      <w:numFmt w:val="ideographTraditional"/>
      <w:lvlText w:val="%2、"/>
      <w:lvlJc w:val="left"/>
      <w:pPr>
        <w:tabs>
          <w:tab w:val="num" w:pos="1232"/>
        </w:tabs>
        <w:ind w:left="1232" w:hanging="480"/>
      </w:pPr>
    </w:lvl>
    <w:lvl w:ilvl="2" w:tplc="0409001B" w:tentative="1">
      <w:start w:val="1"/>
      <w:numFmt w:val="lowerRoman"/>
      <w:lvlText w:val="%3."/>
      <w:lvlJc w:val="right"/>
      <w:pPr>
        <w:tabs>
          <w:tab w:val="num" w:pos="1712"/>
        </w:tabs>
        <w:ind w:left="1712" w:hanging="480"/>
      </w:pPr>
    </w:lvl>
    <w:lvl w:ilvl="3" w:tplc="0409000F" w:tentative="1">
      <w:start w:val="1"/>
      <w:numFmt w:val="decimal"/>
      <w:lvlText w:val="%4."/>
      <w:lvlJc w:val="left"/>
      <w:pPr>
        <w:tabs>
          <w:tab w:val="num" w:pos="2192"/>
        </w:tabs>
        <w:ind w:left="2192" w:hanging="480"/>
      </w:pPr>
    </w:lvl>
    <w:lvl w:ilvl="4" w:tplc="04090019" w:tentative="1">
      <w:start w:val="1"/>
      <w:numFmt w:val="ideographTraditional"/>
      <w:lvlText w:val="%5、"/>
      <w:lvlJc w:val="left"/>
      <w:pPr>
        <w:tabs>
          <w:tab w:val="num" w:pos="2672"/>
        </w:tabs>
        <w:ind w:left="2672" w:hanging="480"/>
      </w:pPr>
    </w:lvl>
    <w:lvl w:ilvl="5" w:tplc="0409001B" w:tentative="1">
      <w:start w:val="1"/>
      <w:numFmt w:val="lowerRoman"/>
      <w:lvlText w:val="%6."/>
      <w:lvlJc w:val="right"/>
      <w:pPr>
        <w:tabs>
          <w:tab w:val="num" w:pos="3152"/>
        </w:tabs>
        <w:ind w:left="3152" w:hanging="480"/>
      </w:pPr>
    </w:lvl>
    <w:lvl w:ilvl="6" w:tplc="0409000F" w:tentative="1">
      <w:start w:val="1"/>
      <w:numFmt w:val="decimal"/>
      <w:lvlText w:val="%7."/>
      <w:lvlJc w:val="left"/>
      <w:pPr>
        <w:tabs>
          <w:tab w:val="num" w:pos="3632"/>
        </w:tabs>
        <w:ind w:left="3632" w:hanging="480"/>
      </w:pPr>
    </w:lvl>
    <w:lvl w:ilvl="7" w:tplc="04090019" w:tentative="1">
      <w:start w:val="1"/>
      <w:numFmt w:val="ideographTraditional"/>
      <w:lvlText w:val="%8、"/>
      <w:lvlJc w:val="left"/>
      <w:pPr>
        <w:tabs>
          <w:tab w:val="num" w:pos="4112"/>
        </w:tabs>
        <w:ind w:left="4112" w:hanging="480"/>
      </w:pPr>
    </w:lvl>
    <w:lvl w:ilvl="8" w:tplc="0409001B" w:tentative="1">
      <w:start w:val="1"/>
      <w:numFmt w:val="lowerRoman"/>
      <w:lvlText w:val="%9."/>
      <w:lvlJc w:val="right"/>
      <w:pPr>
        <w:tabs>
          <w:tab w:val="num" w:pos="4592"/>
        </w:tabs>
        <w:ind w:left="4592" w:hanging="480"/>
      </w:pPr>
    </w:lvl>
  </w:abstractNum>
  <w:abstractNum w:abstractNumId="29">
    <w:nsid w:val="52845507"/>
    <w:multiLevelType w:val="hybridMultilevel"/>
    <w:tmpl w:val="C248B4DE"/>
    <w:lvl w:ilvl="0" w:tplc="DA825336">
      <w:start w:val="5"/>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2ED1829"/>
    <w:multiLevelType w:val="hybridMultilevel"/>
    <w:tmpl w:val="C0B444A0"/>
    <w:lvl w:ilvl="0" w:tplc="4DB6CB16">
      <w:start w:val="1"/>
      <w:numFmt w:val="decimalFullWidth"/>
      <w:lvlText w:val="%1、"/>
      <w:lvlJc w:val="left"/>
      <w:pPr>
        <w:tabs>
          <w:tab w:val="num" w:pos="1709"/>
        </w:tabs>
        <w:ind w:left="1709" w:hanging="720"/>
      </w:pPr>
      <w:rPr>
        <w:rFonts w:hint="eastAsia"/>
      </w:rPr>
    </w:lvl>
    <w:lvl w:ilvl="1" w:tplc="1812B5C8">
      <w:start w:val="2"/>
      <w:numFmt w:val="taiwaneseCountingThousand"/>
      <w:lvlText w:val="（%2）"/>
      <w:lvlJc w:val="left"/>
      <w:pPr>
        <w:tabs>
          <w:tab w:val="num" w:pos="2549"/>
        </w:tabs>
        <w:ind w:left="2549" w:hanging="1080"/>
      </w:pPr>
      <w:rPr>
        <w:rFonts w:hint="eastAsia"/>
      </w:rPr>
    </w:lvl>
    <w:lvl w:ilvl="2" w:tplc="0409001B" w:tentative="1">
      <w:start w:val="1"/>
      <w:numFmt w:val="lowerRoman"/>
      <w:lvlText w:val="%3."/>
      <w:lvlJc w:val="right"/>
      <w:pPr>
        <w:tabs>
          <w:tab w:val="num" w:pos="2429"/>
        </w:tabs>
        <w:ind w:left="2429" w:hanging="480"/>
      </w:pPr>
    </w:lvl>
    <w:lvl w:ilvl="3" w:tplc="0409000F" w:tentative="1">
      <w:start w:val="1"/>
      <w:numFmt w:val="decimal"/>
      <w:lvlText w:val="%4."/>
      <w:lvlJc w:val="left"/>
      <w:pPr>
        <w:tabs>
          <w:tab w:val="num" w:pos="2909"/>
        </w:tabs>
        <w:ind w:left="2909" w:hanging="480"/>
      </w:pPr>
    </w:lvl>
    <w:lvl w:ilvl="4" w:tplc="04090019" w:tentative="1">
      <w:start w:val="1"/>
      <w:numFmt w:val="ideographTraditional"/>
      <w:lvlText w:val="%5、"/>
      <w:lvlJc w:val="left"/>
      <w:pPr>
        <w:tabs>
          <w:tab w:val="num" w:pos="3389"/>
        </w:tabs>
        <w:ind w:left="3389" w:hanging="480"/>
      </w:pPr>
    </w:lvl>
    <w:lvl w:ilvl="5" w:tplc="0409001B" w:tentative="1">
      <w:start w:val="1"/>
      <w:numFmt w:val="lowerRoman"/>
      <w:lvlText w:val="%6."/>
      <w:lvlJc w:val="right"/>
      <w:pPr>
        <w:tabs>
          <w:tab w:val="num" w:pos="3869"/>
        </w:tabs>
        <w:ind w:left="3869" w:hanging="480"/>
      </w:pPr>
    </w:lvl>
    <w:lvl w:ilvl="6" w:tplc="0409000F" w:tentative="1">
      <w:start w:val="1"/>
      <w:numFmt w:val="decimal"/>
      <w:lvlText w:val="%7."/>
      <w:lvlJc w:val="left"/>
      <w:pPr>
        <w:tabs>
          <w:tab w:val="num" w:pos="4349"/>
        </w:tabs>
        <w:ind w:left="4349" w:hanging="480"/>
      </w:pPr>
    </w:lvl>
    <w:lvl w:ilvl="7" w:tplc="04090019" w:tentative="1">
      <w:start w:val="1"/>
      <w:numFmt w:val="ideographTraditional"/>
      <w:lvlText w:val="%8、"/>
      <w:lvlJc w:val="left"/>
      <w:pPr>
        <w:tabs>
          <w:tab w:val="num" w:pos="4829"/>
        </w:tabs>
        <w:ind w:left="4829" w:hanging="480"/>
      </w:pPr>
    </w:lvl>
    <w:lvl w:ilvl="8" w:tplc="0409001B" w:tentative="1">
      <w:start w:val="1"/>
      <w:numFmt w:val="lowerRoman"/>
      <w:lvlText w:val="%9."/>
      <w:lvlJc w:val="right"/>
      <w:pPr>
        <w:tabs>
          <w:tab w:val="num" w:pos="5309"/>
        </w:tabs>
        <w:ind w:left="5309" w:hanging="480"/>
      </w:pPr>
    </w:lvl>
  </w:abstractNum>
  <w:abstractNum w:abstractNumId="31">
    <w:nsid w:val="552A7BD2"/>
    <w:multiLevelType w:val="hybridMultilevel"/>
    <w:tmpl w:val="D6D2E5A8"/>
    <w:lvl w:ilvl="0" w:tplc="05C47264">
      <w:start w:val="1"/>
      <w:numFmt w:val="decimalFullWidth"/>
      <w:lvlText w:val="%1、"/>
      <w:lvlJc w:val="left"/>
      <w:pPr>
        <w:tabs>
          <w:tab w:val="num" w:pos="1800"/>
        </w:tabs>
        <w:ind w:left="1800" w:hanging="720"/>
      </w:pPr>
      <w:rPr>
        <w:rFonts w:hint="eastAsia"/>
        <w:lang w:val="en-US"/>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32">
    <w:nsid w:val="59D472D9"/>
    <w:multiLevelType w:val="hybridMultilevel"/>
    <w:tmpl w:val="C9E29C98"/>
    <w:lvl w:ilvl="0" w:tplc="D10441E8">
      <w:start w:val="1"/>
      <w:numFmt w:val="taiwaneseCountingThousand"/>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3">
    <w:nsid w:val="5ACF0960"/>
    <w:multiLevelType w:val="hybridMultilevel"/>
    <w:tmpl w:val="721C0462"/>
    <w:lvl w:ilvl="0" w:tplc="9614F3A6">
      <w:start w:val="1"/>
      <w:numFmt w:val="decimal"/>
      <w:lvlText w:val="%1."/>
      <w:lvlJc w:val="left"/>
      <w:pPr>
        <w:tabs>
          <w:tab w:val="num" w:pos="1318"/>
        </w:tabs>
        <w:ind w:left="1318" w:hanging="360"/>
      </w:pPr>
      <w:rPr>
        <w:rFonts w:hint="eastAsia"/>
      </w:rPr>
    </w:lvl>
    <w:lvl w:ilvl="1" w:tplc="5AD866A0">
      <w:start w:val="1"/>
      <w:numFmt w:val="decimal"/>
      <w:lvlText w:val="%2."/>
      <w:lvlJc w:val="left"/>
      <w:pPr>
        <w:tabs>
          <w:tab w:val="num" w:pos="1798"/>
        </w:tabs>
        <w:ind w:left="1798" w:hanging="360"/>
      </w:pPr>
      <w:rPr>
        <w:rFonts w:hint="eastAsia"/>
      </w:rPr>
    </w:lvl>
    <w:lvl w:ilvl="2" w:tplc="A2B45AF0">
      <w:start w:val="3"/>
      <w:numFmt w:val="taiwaneseCountingThousand"/>
      <w:lvlText w:val="%3、"/>
      <w:lvlJc w:val="left"/>
      <w:pPr>
        <w:tabs>
          <w:tab w:val="num" w:pos="2638"/>
        </w:tabs>
        <w:ind w:left="2638" w:hanging="720"/>
      </w:pPr>
      <w:rPr>
        <w:rFonts w:hint="eastAsia"/>
      </w:r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34">
    <w:nsid w:val="5AFD5A33"/>
    <w:multiLevelType w:val="hybridMultilevel"/>
    <w:tmpl w:val="CC0A5554"/>
    <w:lvl w:ilvl="0" w:tplc="30F45B10">
      <w:start w:val="2"/>
      <w:numFmt w:val="decimalFullWidth"/>
      <w:lvlText w:val="%1、"/>
      <w:lvlJc w:val="left"/>
      <w:pPr>
        <w:tabs>
          <w:tab w:val="num" w:pos="1620"/>
        </w:tabs>
        <w:ind w:left="1620" w:hanging="720"/>
      </w:pPr>
      <w:rPr>
        <w:rFonts w:hint="eastAsia"/>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5">
    <w:nsid w:val="5CB95E69"/>
    <w:multiLevelType w:val="hybridMultilevel"/>
    <w:tmpl w:val="BC0A5DC0"/>
    <w:lvl w:ilvl="0" w:tplc="D73249E8">
      <w:start w:val="1"/>
      <w:numFmt w:val="decimalFullWidth"/>
      <w:lvlText w:val="%1、"/>
      <w:lvlJc w:val="left"/>
      <w:pPr>
        <w:tabs>
          <w:tab w:val="num" w:pos="1620"/>
        </w:tabs>
        <w:ind w:left="1620" w:hanging="720"/>
      </w:pPr>
      <w:rPr>
        <w:rFonts w:hint="eastAsia"/>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6">
    <w:nsid w:val="61AA03FD"/>
    <w:multiLevelType w:val="hybridMultilevel"/>
    <w:tmpl w:val="DDA47D0E"/>
    <w:lvl w:ilvl="0" w:tplc="ABE85478">
      <w:start w:val="1"/>
      <w:numFmt w:val="decimal"/>
      <w:lvlText w:val="(%1)"/>
      <w:lvlJc w:val="left"/>
      <w:pPr>
        <w:tabs>
          <w:tab w:val="num" w:pos="2520"/>
        </w:tabs>
        <w:ind w:left="2520" w:hanging="720"/>
      </w:pPr>
      <w:rPr>
        <w:rFonts w:hint="eastAsia"/>
      </w:rPr>
    </w:lvl>
    <w:lvl w:ilvl="1" w:tplc="04090019" w:tentative="1">
      <w:start w:val="1"/>
      <w:numFmt w:val="ideographTraditional"/>
      <w:lvlText w:val="%2、"/>
      <w:lvlJc w:val="left"/>
      <w:pPr>
        <w:tabs>
          <w:tab w:val="num" w:pos="2760"/>
        </w:tabs>
        <w:ind w:left="2760" w:hanging="480"/>
      </w:pPr>
    </w:lvl>
    <w:lvl w:ilvl="2" w:tplc="0409001B" w:tentative="1">
      <w:start w:val="1"/>
      <w:numFmt w:val="lowerRoman"/>
      <w:lvlText w:val="%3."/>
      <w:lvlJc w:val="right"/>
      <w:pPr>
        <w:tabs>
          <w:tab w:val="num" w:pos="3240"/>
        </w:tabs>
        <w:ind w:left="3240" w:hanging="480"/>
      </w:pPr>
    </w:lvl>
    <w:lvl w:ilvl="3" w:tplc="0409000F" w:tentative="1">
      <w:start w:val="1"/>
      <w:numFmt w:val="decimal"/>
      <w:lvlText w:val="%4."/>
      <w:lvlJc w:val="left"/>
      <w:pPr>
        <w:tabs>
          <w:tab w:val="num" w:pos="3720"/>
        </w:tabs>
        <w:ind w:left="3720" w:hanging="480"/>
      </w:pPr>
    </w:lvl>
    <w:lvl w:ilvl="4" w:tplc="04090019" w:tentative="1">
      <w:start w:val="1"/>
      <w:numFmt w:val="ideographTraditional"/>
      <w:lvlText w:val="%5、"/>
      <w:lvlJc w:val="left"/>
      <w:pPr>
        <w:tabs>
          <w:tab w:val="num" w:pos="4200"/>
        </w:tabs>
        <w:ind w:left="4200" w:hanging="480"/>
      </w:pPr>
    </w:lvl>
    <w:lvl w:ilvl="5" w:tplc="0409001B" w:tentative="1">
      <w:start w:val="1"/>
      <w:numFmt w:val="lowerRoman"/>
      <w:lvlText w:val="%6."/>
      <w:lvlJc w:val="right"/>
      <w:pPr>
        <w:tabs>
          <w:tab w:val="num" w:pos="4680"/>
        </w:tabs>
        <w:ind w:left="4680" w:hanging="480"/>
      </w:pPr>
    </w:lvl>
    <w:lvl w:ilvl="6" w:tplc="0409000F" w:tentative="1">
      <w:start w:val="1"/>
      <w:numFmt w:val="decimal"/>
      <w:lvlText w:val="%7."/>
      <w:lvlJc w:val="left"/>
      <w:pPr>
        <w:tabs>
          <w:tab w:val="num" w:pos="5160"/>
        </w:tabs>
        <w:ind w:left="5160" w:hanging="480"/>
      </w:pPr>
    </w:lvl>
    <w:lvl w:ilvl="7" w:tplc="04090019" w:tentative="1">
      <w:start w:val="1"/>
      <w:numFmt w:val="ideographTraditional"/>
      <w:lvlText w:val="%8、"/>
      <w:lvlJc w:val="left"/>
      <w:pPr>
        <w:tabs>
          <w:tab w:val="num" w:pos="5640"/>
        </w:tabs>
        <w:ind w:left="5640" w:hanging="480"/>
      </w:pPr>
    </w:lvl>
    <w:lvl w:ilvl="8" w:tplc="0409001B" w:tentative="1">
      <w:start w:val="1"/>
      <w:numFmt w:val="lowerRoman"/>
      <w:lvlText w:val="%9."/>
      <w:lvlJc w:val="right"/>
      <w:pPr>
        <w:tabs>
          <w:tab w:val="num" w:pos="6120"/>
        </w:tabs>
        <w:ind w:left="6120" w:hanging="480"/>
      </w:pPr>
    </w:lvl>
  </w:abstractNum>
  <w:abstractNum w:abstractNumId="37">
    <w:nsid w:val="652F10B6"/>
    <w:multiLevelType w:val="hybridMultilevel"/>
    <w:tmpl w:val="8B06F8AA"/>
    <w:lvl w:ilvl="0" w:tplc="1E1ED442">
      <w:start w:val="1"/>
      <w:numFmt w:val="taiwaneseCountingThousand"/>
      <w:lvlText w:val="%1、"/>
      <w:lvlJc w:val="left"/>
      <w:pPr>
        <w:ind w:left="1110" w:hanging="75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8">
    <w:nsid w:val="66EE7C91"/>
    <w:multiLevelType w:val="hybridMultilevel"/>
    <w:tmpl w:val="88102E48"/>
    <w:lvl w:ilvl="0" w:tplc="1988F4A4">
      <w:start w:val="1"/>
      <w:numFmt w:val="ideographLegalTraditional"/>
      <w:lvlText w:val="%1、"/>
      <w:lvlJc w:val="left"/>
      <w:pPr>
        <w:tabs>
          <w:tab w:val="num" w:pos="810"/>
        </w:tabs>
        <w:ind w:left="810" w:hanging="810"/>
      </w:pPr>
      <w:rPr>
        <w:rFonts w:hint="eastAsia"/>
      </w:rPr>
    </w:lvl>
    <w:lvl w:ilvl="1" w:tplc="EE920E98">
      <w:start w:val="1"/>
      <w:numFmt w:val="taiwaneseCountingThousand"/>
      <w:lvlText w:val="%2、"/>
      <w:lvlJc w:val="left"/>
      <w:pPr>
        <w:tabs>
          <w:tab w:val="num" w:pos="1200"/>
        </w:tabs>
        <w:ind w:left="1200" w:hanging="720"/>
      </w:pPr>
      <w:rPr>
        <w:rFonts w:hint="eastAsia"/>
      </w:rPr>
    </w:lvl>
    <w:lvl w:ilvl="2" w:tplc="D2521936">
      <w:start w:val="1"/>
      <w:numFmt w:val="taiwaneseCountingThousand"/>
      <w:lvlText w:val="（%3）"/>
      <w:lvlJc w:val="left"/>
      <w:pPr>
        <w:tabs>
          <w:tab w:val="num" w:pos="2040"/>
        </w:tabs>
        <w:ind w:left="2040" w:hanging="10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6DB45BC1"/>
    <w:multiLevelType w:val="hybridMultilevel"/>
    <w:tmpl w:val="98DCDD1E"/>
    <w:lvl w:ilvl="0" w:tplc="492204B2">
      <w:start w:val="1"/>
      <w:numFmt w:val="decimalFullWidth"/>
      <w:lvlText w:val="%1、"/>
      <w:lvlJc w:val="left"/>
      <w:pPr>
        <w:tabs>
          <w:tab w:val="num" w:pos="1620"/>
        </w:tabs>
        <w:ind w:left="1620" w:hanging="720"/>
      </w:pPr>
      <w:rPr>
        <w:rFonts w:hAnsi="Times New Roman" w:hint="eastAsia"/>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40">
    <w:nsid w:val="701C3A1E"/>
    <w:multiLevelType w:val="hybridMultilevel"/>
    <w:tmpl w:val="9968D7F8"/>
    <w:lvl w:ilvl="0" w:tplc="D494E4BC">
      <w:start w:val="1"/>
      <w:numFmt w:val="decimalFullWidth"/>
      <w:lvlText w:val="%1、"/>
      <w:lvlJc w:val="left"/>
      <w:pPr>
        <w:tabs>
          <w:tab w:val="num" w:pos="1711"/>
        </w:tabs>
        <w:ind w:left="1711" w:hanging="720"/>
      </w:pPr>
      <w:rPr>
        <w:rFonts w:hint="eastAsia"/>
      </w:rPr>
    </w:lvl>
    <w:lvl w:ilvl="1" w:tplc="04090001">
      <w:start w:val="1"/>
      <w:numFmt w:val="bullet"/>
      <w:lvlText w:val=""/>
      <w:lvlJc w:val="left"/>
      <w:pPr>
        <w:tabs>
          <w:tab w:val="num" w:pos="1951"/>
        </w:tabs>
        <w:ind w:left="1951" w:hanging="480"/>
      </w:pPr>
      <w:rPr>
        <w:rFonts w:ascii="Wingdings" w:hAnsi="Wingdings" w:hint="default"/>
      </w:rPr>
    </w:lvl>
    <w:lvl w:ilvl="2" w:tplc="0409001B" w:tentative="1">
      <w:start w:val="1"/>
      <w:numFmt w:val="lowerRoman"/>
      <w:lvlText w:val="%3."/>
      <w:lvlJc w:val="right"/>
      <w:pPr>
        <w:tabs>
          <w:tab w:val="num" w:pos="2431"/>
        </w:tabs>
        <w:ind w:left="2431" w:hanging="480"/>
      </w:pPr>
    </w:lvl>
    <w:lvl w:ilvl="3" w:tplc="0409000F" w:tentative="1">
      <w:start w:val="1"/>
      <w:numFmt w:val="decimal"/>
      <w:lvlText w:val="%4."/>
      <w:lvlJc w:val="left"/>
      <w:pPr>
        <w:tabs>
          <w:tab w:val="num" w:pos="2911"/>
        </w:tabs>
        <w:ind w:left="2911" w:hanging="480"/>
      </w:pPr>
    </w:lvl>
    <w:lvl w:ilvl="4" w:tplc="04090019" w:tentative="1">
      <w:start w:val="1"/>
      <w:numFmt w:val="ideographTraditional"/>
      <w:lvlText w:val="%5、"/>
      <w:lvlJc w:val="left"/>
      <w:pPr>
        <w:tabs>
          <w:tab w:val="num" w:pos="3391"/>
        </w:tabs>
        <w:ind w:left="3391" w:hanging="480"/>
      </w:pPr>
    </w:lvl>
    <w:lvl w:ilvl="5" w:tplc="0409001B" w:tentative="1">
      <w:start w:val="1"/>
      <w:numFmt w:val="lowerRoman"/>
      <w:lvlText w:val="%6."/>
      <w:lvlJc w:val="right"/>
      <w:pPr>
        <w:tabs>
          <w:tab w:val="num" w:pos="3871"/>
        </w:tabs>
        <w:ind w:left="3871" w:hanging="480"/>
      </w:pPr>
    </w:lvl>
    <w:lvl w:ilvl="6" w:tplc="0409000F" w:tentative="1">
      <w:start w:val="1"/>
      <w:numFmt w:val="decimal"/>
      <w:lvlText w:val="%7."/>
      <w:lvlJc w:val="left"/>
      <w:pPr>
        <w:tabs>
          <w:tab w:val="num" w:pos="4351"/>
        </w:tabs>
        <w:ind w:left="4351" w:hanging="480"/>
      </w:pPr>
    </w:lvl>
    <w:lvl w:ilvl="7" w:tplc="04090019" w:tentative="1">
      <w:start w:val="1"/>
      <w:numFmt w:val="ideographTraditional"/>
      <w:lvlText w:val="%8、"/>
      <w:lvlJc w:val="left"/>
      <w:pPr>
        <w:tabs>
          <w:tab w:val="num" w:pos="4831"/>
        </w:tabs>
        <w:ind w:left="4831" w:hanging="480"/>
      </w:pPr>
    </w:lvl>
    <w:lvl w:ilvl="8" w:tplc="0409001B" w:tentative="1">
      <w:start w:val="1"/>
      <w:numFmt w:val="lowerRoman"/>
      <w:lvlText w:val="%9."/>
      <w:lvlJc w:val="right"/>
      <w:pPr>
        <w:tabs>
          <w:tab w:val="num" w:pos="5311"/>
        </w:tabs>
        <w:ind w:left="5311" w:hanging="480"/>
      </w:pPr>
    </w:lvl>
  </w:abstractNum>
  <w:abstractNum w:abstractNumId="41">
    <w:nsid w:val="70BF1333"/>
    <w:multiLevelType w:val="hybridMultilevel"/>
    <w:tmpl w:val="9E4AE502"/>
    <w:lvl w:ilvl="0" w:tplc="04090001">
      <w:start w:val="1"/>
      <w:numFmt w:val="bullet"/>
      <w:lvlText w:val=""/>
      <w:lvlJc w:val="left"/>
      <w:pPr>
        <w:tabs>
          <w:tab w:val="num" w:pos="1200"/>
        </w:tabs>
        <w:ind w:left="1200" w:hanging="480"/>
      </w:pPr>
      <w:rPr>
        <w:rFonts w:ascii="Wingdings" w:hAnsi="Wingdings" w:hint="default"/>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42">
    <w:nsid w:val="71DB1C89"/>
    <w:multiLevelType w:val="hybridMultilevel"/>
    <w:tmpl w:val="F644158C"/>
    <w:lvl w:ilvl="0" w:tplc="41E20696">
      <w:start w:val="1"/>
      <w:numFmt w:val="ideographLegalTradition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725A31A2"/>
    <w:multiLevelType w:val="hybridMultilevel"/>
    <w:tmpl w:val="A32E8754"/>
    <w:lvl w:ilvl="0" w:tplc="6B609C66">
      <w:start w:val="1"/>
      <w:numFmt w:val="decimalFullWidth"/>
      <w:lvlText w:val="%1、"/>
      <w:lvlJc w:val="left"/>
      <w:pPr>
        <w:tabs>
          <w:tab w:val="num" w:pos="1440"/>
        </w:tabs>
        <w:ind w:left="1440" w:hanging="72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4">
    <w:nsid w:val="730E3075"/>
    <w:multiLevelType w:val="hybridMultilevel"/>
    <w:tmpl w:val="D062BD3E"/>
    <w:lvl w:ilvl="0" w:tplc="B052D58A">
      <w:start w:val="1"/>
      <w:numFmt w:val="decimalFullWidth"/>
      <w:lvlText w:val="%1、"/>
      <w:lvlJc w:val="left"/>
      <w:pPr>
        <w:tabs>
          <w:tab w:val="num" w:pos="1620"/>
        </w:tabs>
        <w:ind w:left="1620" w:hanging="720"/>
      </w:pPr>
      <w:rPr>
        <w:rFonts w:hint="eastAsia"/>
      </w:rPr>
    </w:lvl>
    <w:lvl w:ilvl="1" w:tplc="04090001">
      <w:start w:val="1"/>
      <w:numFmt w:val="bullet"/>
      <w:lvlText w:val=""/>
      <w:lvlJc w:val="left"/>
      <w:pPr>
        <w:tabs>
          <w:tab w:val="num" w:pos="1860"/>
        </w:tabs>
        <w:ind w:left="1860" w:hanging="480"/>
      </w:pPr>
      <w:rPr>
        <w:rFonts w:ascii="Wingdings" w:hAnsi="Wingdings" w:hint="default"/>
      </w:r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45">
    <w:nsid w:val="785F172F"/>
    <w:multiLevelType w:val="hybridMultilevel"/>
    <w:tmpl w:val="8B943392"/>
    <w:lvl w:ilvl="0" w:tplc="7898FAF8">
      <w:start w:val="1"/>
      <w:numFmt w:val="decimalFullWidth"/>
      <w:lvlText w:val="%1、"/>
      <w:lvlJc w:val="left"/>
      <w:pPr>
        <w:tabs>
          <w:tab w:val="num" w:pos="1800"/>
        </w:tabs>
        <w:ind w:left="1800" w:hanging="720"/>
      </w:pPr>
      <w:rPr>
        <w:rFonts w:hint="eastAsia"/>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46">
    <w:nsid w:val="7AB07509"/>
    <w:multiLevelType w:val="hybridMultilevel"/>
    <w:tmpl w:val="8D00A5E4"/>
    <w:lvl w:ilvl="0" w:tplc="73F60ED0">
      <w:start w:val="1"/>
      <w:numFmt w:val="taiwaneseCountingThousand"/>
      <w:lvlText w:val="(%1)"/>
      <w:lvlJc w:val="left"/>
      <w:pPr>
        <w:tabs>
          <w:tab w:val="num" w:pos="1440"/>
        </w:tabs>
        <w:ind w:left="1440" w:hanging="72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7">
    <w:nsid w:val="7B4262DC"/>
    <w:multiLevelType w:val="hybridMultilevel"/>
    <w:tmpl w:val="4C888E26"/>
    <w:lvl w:ilvl="0" w:tplc="62ACFB68">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7D450353"/>
    <w:multiLevelType w:val="hybridMultilevel"/>
    <w:tmpl w:val="360AAF40"/>
    <w:lvl w:ilvl="0" w:tplc="22BCD120">
      <w:start w:val="3"/>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2"/>
  </w:num>
  <w:num w:numId="2">
    <w:abstractNumId w:val="31"/>
  </w:num>
  <w:num w:numId="3">
    <w:abstractNumId w:val="15"/>
  </w:num>
  <w:num w:numId="4">
    <w:abstractNumId w:val="9"/>
  </w:num>
  <w:num w:numId="5">
    <w:abstractNumId w:val="39"/>
  </w:num>
  <w:num w:numId="6">
    <w:abstractNumId w:val="20"/>
  </w:num>
  <w:num w:numId="7">
    <w:abstractNumId w:val="13"/>
  </w:num>
  <w:num w:numId="8">
    <w:abstractNumId w:val="44"/>
  </w:num>
  <w:num w:numId="9">
    <w:abstractNumId w:val="18"/>
  </w:num>
  <w:num w:numId="10">
    <w:abstractNumId w:val="41"/>
  </w:num>
  <w:num w:numId="11">
    <w:abstractNumId w:val="40"/>
  </w:num>
  <w:num w:numId="12">
    <w:abstractNumId w:val="1"/>
  </w:num>
  <w:num w:numId="13">
    <w:abstractNumId w:val="7"/>
  </w:num>
  <w:num w:numId="14">
    <w:abstractNumId w:val="26"/>
  </w:num>
  <w:num w:numId="15">
    <w:abstractNumId w:val="30"/>
  </w:num>
  <w:num w:numId="16">
    <w:abstractNumId w:val="2"/>
  </w:num>
  <w:num w:numId="17">
    <w:abstractNumId w:val="22"/>
  </w:num>
  <w:num w:numId="18">
    <w:abstractNumId w:val="11"/>
  </w:num>
  <w:num w:numId="19">
    <w:abstractNumId w:val="38"/>
  </w:num>
  <w:num w:numId="20">
    <w:abstractNumId w:val="12"/>
  </w:num>
  <w:num w:numId="21">
    <w:abstractNumId w:val="34"/>
  </w:num>
  <w:num w:numId="22">
    <w:abstractNumId w:val="35"/>
  </w:num>
  <w:num w:numId="23">
    <w:abstractNumId w:val="43"/>
  </w:num>
  <w:num w:numId="24">
    <w:abstractNumId w:val="37"/>
  </w:num>
  <w:num w:numId="25">
    <w:abstractNumId w:val="45"/>
  </w:num>
  <w:num w:numId="26">
    <w:abstractNumId w:val="17"/>
  </w:num>
  <w:num w:numId="27">
    <w:abstractNumId w:val="36"/>
  </w:num>
  <w:num w:numId="28">
    <w:abstractNumId w:val="0"/>
  </w:num>
  <w:num w:numId="29">
    <w:abstractNumId w:val="46"/>
  </w:num>
  <w:num w:numId="30">
    <w:abstractNumId w:val="33"/>
  </w:num>
  <w:num w:numId="31">
    <w:abstractNumId w:val="21"/>
  </w:num>
  <w:num w:numId="32">
    <w:abstractNumId w:val="25"/>
  </w:num>
  <w:num w:numId="33">
    <w:abstractNumId w:val="24"/>
  </w:num>
  <w:num w:numId="34">
    <w:abstractNumId w:val="32"/>
  </w:num>
  <w:num w:numId="35">
    <w:abstractNumId w:val="29"/>
  </w:num>
  <w:num w:numId="36">
    <w:abstractNumId w:val="48"/>
  </w:num>
  <w:num w:numId="37">
    <w:abstractNumId w:val="5"/>
  </w:num>
  <w:num w:numId="38">
    <w:abstractNumId w:val="28"/>
  </w:num>
  <w:num w:numId="39">
    <w:abstractNumId w:val="10"/>
  </w:num>
  <w:num w:numId="40">
    <w:abstractNumId w:val="8"/>
  </w:num>
  <w:num w:numId="41">
    <w:abstractNumId w:val="47"/>
  </w:num>
  <w:num w:numId="42">
    <w:abstractNumId w:val="14"/>
  </w:num>
  <w:num w:numId="43">
    <w:abstractNumId w:val="16"/>
  </w:num>
  <w:num w:numId="44">
    <w:abstractNumId w:val="6"/>
  </w:num>
  <w:num w:numId="45">
    <w:abstractNumId w:val="23"/>
  </w:num>
  <w:num w:numId="46">
    <w:abstractNumId w:val="19"/>
  </w:num>
  <w:num w:numId="47">
    <w:abstractNumId w:val="4"/>
  </w:num>
  <w:num w:numId="48">
    <w:abstractNumId w:val="27"/>
  </w:num>
  <w:num w:numId="4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84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4072F"/>
    <w:rsid w:val="000217AD"/>
    <w:rsid w:val="00024E30"/>
    <w:rsid w:val="00035A6F"/>
    <w:rsid w:val="000454F7"/>
    <w:rsid w:val="000552D9"/>
    <w:rsid w:val="00056571"/>
    <w:rsid w:val="00060C1A"/>
    <w:rsid w:val="00072E58"/>
    <w:rsid w:val="00096C11"/>
    <w:rsid w:val="00096CF3"/>
    <w:rsid w:val="00097A93"/>
    <w:rsid w:val="000A34BE"/>
    <w:rsid w:val="000D3416"/>
    <w:rsid w:val="0010556D"/>
    <w:rsid w:val="00122494"/>
    <w:rsid w:val="001248B1"/>
    <w:rsid w:val="00124E85"/>
    <w:rsid w:val="00127EC6"/>
    <w:rsid w:val="00141647"/>
    <w:rsid w:val="00141E7C"/>
    <w:rsid w:val="00154C7D"/>
    <w:rsid w:val="001641DB"/>
    <w:rsid w:val="00187821"/>
    <w:rsid w:val="00187CBC"/>
    <w:rsid w:val="001A4EE2"/>
    <w:rsid w:val="001B22A1"/>
    <w:rsid w:val="001B5D92"/>
    <w:rsid w:val="001C54F0"/>
    <w:rsid w:val="001D073C"/>
    <w:rsid w:val="00213CAC"/>
    <w:rsid w:val="00220004"/>
    <w:rsid w:val="00220C3D"/>
    <w:rsid w:val="002466BC"/>
    <w:rsid w:val="002650A2"/>
    <w:rsid w:val="00274F21"/>
    <w:rsid w:val="002846C3"/>
    <w:rsid w:val="002933BD"/>
    <w:rsid w:val="002943C9"/>
    <w:rsid w:val="0029490E"/>
    <w:rsid w:val="002A250E"/>
    <w:rsid w:val="002A3C1A"/>
    <w:rsid w:val="002B11D0"/>
    <w:rsid w:val="002C5C8A"/>
    <w:rsid w:val="002D5309"/>
    <w:rsid w:val="00347424"/>
    <w:rsid w:val="00381D77"/>
    <w:rsid w:val="00384C12"/>
    <w:rsid w:val="003960D8"/>
    <w:rsid w:val="003A3E46"/>
    <w:rsid w:val="003C520F"/>
    <w:rsid w:val="003E3599"/>
    <w:rsid w:val="003E5801"/>
    <w:rsid w:val="00401D1E"/>
    <w:rsid w:val="004024FE"/>
    <w:rsid w:val="00414577"/>
    <w:rsid w:val="004171D7"/>
    <w:rsid w:val="00431FF1"/>
    <w:rsid w:val="00441CF9"/>
    <w:rsid w:val="00461657"/>
    <w:rsid w:val="00475D8E"/>
    <w:rsid w:val="00477A37"/>
    <w:rsid w:val="00480806"/>
    <w:rsid w:val="004B1101"/>
    <w:rsid w:val="004B264B"/>
    <w:rsid w:val="004C2A73"/>
    <w:rsid w:val="004C6AED"/>
    <w:rsid w:val="004D7BD2"/>
    <w:rsid w:val="00507AEA"/>
    <w:rsid w:val="005316AB"/>
    <w:rsid w:val="00557271"/>
    <w:rsid w:val="00570F1D"/>
    <w:rsid w:val="00584598"/>
    <w:rsid w:val="005A204F"/>
    <w:rsid w:val="005A6918"/>
    <w:rsid w:val="005B708F"/>
    <w:rsid w:val="005E1925"/>
    <w:rsid w:val="005E5CAA"/>
    <w:rsid w:val="005F10BF"/>
    <w:rsid w:val="006060D9"/>
    <w:rsid w:val="006630B9"/>
    <w:rsid w:val="00666CA8"/>
    <w:rsid w:val="006670A0"/>
    <w:rsid w:val="0067164B"/>
    <w:rsid w:val="00677E25"/>
    <w:rsid w:val="00681D06"/>
    <w:rsid w:val="006929C7"/>
    <w:rsid w:val="006A5B32"/>
    <w:rsid w:val="006A5C48"/>
    <w:rsid w:val="006A6FD9"/>
    <w:rsid w:val="006C34BD"/>
    <w:rsid w:val="006C4C23"/>
    <w:rsid w:val="006D1048"/>
    <w:rsid w:val="006E6649"/>
    <w:rsid w:val="006F0B4D"/>
    <w:rsid w:val="006F3F49"/>
    <w:rsid w:val="006F4AE4"/>
    <w:rsid w:val="007300F5"/>
    <w:rsid w:val="00730D36"/>
    <w:rsid w:val="00743450"/>
    <w:rsid w:val="00760FA9"/>
    <w:rsid w:val="00792B91"/>
    <w:rsid w:val="007A232B"/>
    <w:rsid w:val="007B45E0"/>
    <w:rsid w:val="007B673D"/>
    <w:rsid w:val="007D77FC"/>
    <w:rsid w:val="007F1A48"/>
    <w:rsid w:val="007F5738"/>
    <w:rsid w:val="00803B13"/>
    <w:rsid w:val="008052CB"/>
    <w:rsid w:val="008318B9"/>
    <w:rsid w:val="00845BE6"/>
    <w:rsid w:val="00845DE9"/>
    <w:rsid w:val="00894B6D"/>
    <w:rsid w:val="008A4765"/>
    <w:rsid w:val="008A5DAD"/>
    <w:rsid w:val="008E063D"/>
    <w:rsid w:val="008E7D6A"/>
    <w:rsid w:val="008F05F6"/>
    <w:rsid w:val="0090074D"/>
    <w:rsid w:val="00911A65"/>
    <w:rsid w:val="0093337B"/>
    <w:rsid w:val="009671A3"/>
    <w:rsid w:val="0097032D"/>
    <w:rsid w:val="00980E1E"/>
    <w:rsid w:val="009B3EB4"/>
    <w:rsid w:val="009C0A32"/>
    <w:rsid w:val="009C5827"/>
    <w:rsid w:val="009C64A3"/>
    <w:rsid w:val="009C66C5"/>
    <w:rsid w:val="009D6005"/>
    <w:rsid w:val="00A3214E"/>
    <w:rsid w:val="00A72A42"/>
    <w:rsid w:val="00A82587"/>
    <w:rsid w:val="00A91314"/>
    <w:rsid w:val="00A95693"/>
    <w:rsid w:val="00A95B76"/>
    <w:rsid w:val="00A96E07"/>
    <w:rsid w:val="00A97E08"/>
    <w:rsid w:val="00AA0DC8"/>
    <w:rsid w:val="00AA1DBC"/>
    <w:rsid w:val="00AB24CB"/>
    <w:rsid w:val="00AC09AB"/>
    <w:rsid w:val="00AC711B"/>
    <w:rsid w:val="00AE7FF7"/>
    <w:rsid w:val="00B1729E"/>
    <w:rsid w:val="00B23481"/>
    <w:rsid w:val="00B35747"/>
    <w:rsid w:val="00B4072F"/>
    <w:rsid w:val="00B548CA"/>
    <w:rsid w:val="00B868DF"/>
    <w:rsid w:val="00B95CAF"/>
    <w:rsid w:val="00BA4F07"/>
    <w:rsid w:val="00BB37DE"/>
    <w:rsid w:val="00BC22A9"/>
    <w:rsid w:val="00BC44C6"/>
    <w:rsid w:val="00BD4957"/>
    <w:rsid w:val="00BE6D6C"/>
    <w:rsid w:val="00BE6E26"/>
    <w:rsid w:val="00BF01DA"/>
    <w:rsid w:val="00C2166E"/>
    <w:rsid w:val="00C302FB"/>
    <w:rsid w:val="00C41BD3"/>
    <w:rsid w:val="00C41D51"/>
    <w:rsid w:val="00C4276B"/>
    <w:rsid w:val="00C50356"/>
    <w:rsid w:val="00C85BC5"/>
    <w:rsid w:val="00CE4874"/>
    <w:rsid w:val="00D30FE7"/>
    <w:rsid w:val="00D36155"/>
    <w:rsid w:val="00D42919"/>
    <w:rsid w:val="00D45451"/>
    <w:rsid w:val="00D46B0B"/>
    <w:rsid w:val="00D5596C"/>
    <w:rsid w:val="00D665A2"/>
    <w:rsid w:val="00D66B8C"/>
    <w:rsid w:val="00D72D95"/>
    <w:rsid w:val="00D85B19"/>
    <w:rsid w:val="00D94937"/>
    <w:rsid w:val="00D9685E"/>
    <w:rsid w:val="00DA100E"/>
    <w:rsid w:val="00DD29AE"/>
    <w:rsid w:val="00DD5DF0"/>
    <w:rsid w:val="00DD65A1"/>
    <w:rsid w:val="00DE06FB"/>
    <w:rsid w:val="00DE2DB2"/>
    <w:rsid w:val="00DE7634"/>
    <w:rsid w:val="00E03E1B"/>
    <w:rsid w:val="00E14A83"/>
    <w:rsid w:val="00E16858"/>
    <w:rsid w:val="00E40B19"/>
    <w:rsid w:val="00E46E31"/>
    <w:rsid w:val="00E82B84"/>
    <w:rsid w:val="00E8318D"/>
    <w:rsid w:val="00E90399"/>
    <w:rsid w:val="00E9247F"/>
    <w:rsid w:val="00E97EC8"/>
    <w:rsid w:val="00EB5F6B"/>
    <w:rsid w:val="00ED4C9A"/>
    <w:rsid w:val="00EE1749"/>
    <w:rsid w:val="00EF03E4"/>
    <w:rsid w:val="00EF615E"/>
    <w:rsid w:val="00F00969"/>
    <w:rsid w:val="00F02509"/>
    <w:rsid w:val="00F171ED"/>
    <w:rsid w:val="00F271AA"/>
    <w:rsid w:val="00F40CF0"/>
    <w:rsid w:val="00F519C2"/>
    <w:rsid w:val="00F51A51"/>
    <w:rsid w:val="00F55D01"/>
    <w:rsid w:val="00F60AE4"/>
    <w:rsid w:val="00F65048"/>
    <w:rsid w:val="00F71926"/>
    <w:rsid w:val="00F92EC1"/>
    <w:rsid w:val="00F9301A"/>
    <w:rsid w:val="00FB0B3D"/>
    <w:rsid w:val="00FF2D80"/>
    <w:rsid w:val="00FF3281"/>
    <w:rsid w:val="00FF5519"/>
    <w:rsid w:val="00FF6E5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58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semiHidden/>
    <w:rsid w:val="00A82587"/>
    <w:pPr>
      <w:spacing w:line="640" w:lineRule="exact"/>
      <w:jc w:val="both"/>
    </w:pPr>
    <w:rPr>
      <w:rFonts w:ascii="標楷體" w:eastAsia="標楷體" w:hAnsi="標楷體"/>
      <w:sz w:val="40"/>
    </w:rPr>
  </w:style>
  <w:style w:type="paragraph" w:styleId="a3">
    <w:name w:val="Body Text Indent"/>
    <w:basedOn w:val="a"/>
    <w:semiHidden/>
    <w:rsid w:val="00A82587"/>
    <w:pPr>
      <w:spacing w:line="520" w:lineRule="exact"/>
      <w:ind w:leftChars="375" w:left="1620" w:hangingChars="200" w:hanging="720"/>
    </w:pPr>
    <w:rPr>
      <w:rFonts w:ascii="文鼎中楷" w:eastAsia="文鼎中楷"/>
      <w:sz w:val="36"/>
    </w:rPr>
  </w:style>
  <w:style w:type="paragraph" w:styleId="30">
    <w:name w:val="Body Text Indent 3"/>
    <w:basedOn w:val="a"/>
    <w:semiHidden/>
    <w:rsid w:val="00A82587"/>
    <w:pPr>
      <w:spacing w:line="480" w:lineRule="exact"/>
      <w:ind w:leftChars="300" w:left="1440" w:hangingChars="200" w:hanging="720"/>
    </w:pPr>
    <w:rPr>
      <w:rFonts w:eastAsia="標楷體"/>
      <w:sz w:val="36"/>
    </w:rPr>
  </w:style>
  <w:style w:type="paragraph" w:styleId="a4">
    <w:name w:val="footer"/>
    <w:basedOn w:val="a"/>
    <w:semiHidden/>
    <w:rsid w:val="00A82587"/>
    <w:pPr>
      <w:tabs>
        <w:tab w:val="center" w:pos="4153"/>
        <w:tab w:val="right" w:pos="8306"/>
      </w:tabs>
      <w:snapToGrid w:val="0"/>
    </w:pPr>
    <w:rPr>
      <w:sz w:val="20"/>
      <w:szCs w:val="20"/>
    </w:rPr>
  </w:style>
  <w:style w:type="character" w:styleId="a5">
    <w:name w:val="page number"/>
    <w:basedOn w:val="a0"/>
    <w:semiHidden/>
    <w:rsid w:val="00A82587"/>
  </w:style>
  <w:style w:type="paragraph" w:styleId="2">
    <w:name w:val="Body Text Indent 2"/>
    <w:basedOn w:val="a"/>
    <w:semiHidden/>
    <w:rsid w:val="00A82587"/>
    <w:pPr>
      <w:spacing w:line="620" w:lineRule="exact"/>
      <w:ind w:leftChars="375" w:left="1620" w:hangingChars="200" w:hanging="720"/>
      <w:jc w:val="both"/>
    </w:pPr>
    <w:rPr>
      <w:rFonts w:ascii="文鼎中楷" w:eastAsia="文鼎中楷"/>
      <w:sz w:val="36"/>
    </w:rPr>
  </w:style>
  <w:style w:type="paragraph" w:styleId="a6">
    <w:name w:val="header"/>
    <w:basedOn w:val="a"/>
    <w:semiHidden/>
    <w:rsid w:val="00A82587"/>
    <w:pPr>
      <w:tabs>
        <w:tab w:val="center" w:pos="4153"/>
        <w:tab w:val="right" w:pos="8306"/>
      </w:tabs>
      <w:snapToGrid w:val="0"/>
    </w:pPr>
    <w:rPr>
      <w:sz w:val="20"/>
      <w:szCs w:val="20"/>
    </w:rPr>
  </w:style>
  <w:style w:type="paragraph" w:styleId="Web">
    <w:name w:val="Normal (Web)"/>
    <w:basedOn w:val="a"/>
    <w:semiHidden/>
    <w:unhideWhenUsed/>
    <w:rsid w:val="00A82587"/>
    <w:pPr>
      <w:widowControl/>
      <w:spacing w:before="100" w:beforeAutospacing="1" w:after="100" w:afterAutospacing="1"/>
    </w:pPr>
    <w:rPr>
      <w:rFonts w:ascii="新細明體" w:hAnsi="新細明體" w:cs="新細明體"/>
      <w:kern w:val="0"/>
    </w:rPr>
  </w:style>
  <w:style w:type="paragraph" w:styleId="a7">
    <w:name w:val="Balloon Text"/>
    <w:basedOn w:val="a"/>
    <w:semiHidden/>
    <w:unhideWhenUsed/>
    <w:rsid w:val="00A82587"/>
    <w:rPr>
      <w:rFonts w:ascii="Cambria" w:hAnsi="Cambria"/>
      <w:sz w:val="18"/>
      <w:szCs w:val="18"/>
    </w:rPr>
  </w:style>
  <w:style w:type="character" w:customStyle="1" w:styleId="a8">
    <w:name w:val="註解方塊文字 字元"/>
    <w:basedOn w:val="a0"/>
    <w:semiHidden/>
    <w:rsid w:val="00A82587"/>
    <w:rPr>
      <w:rFonts w:ascii="Cambria" w:eastAsia="新細明體" w:hAnsi="Cambria" w:cs="Times New Roman"/>
      <w:kern w:val="2"/>
      <w:sz w:val="18"/>
      <w:szCs w:val="18"/>
    </w:rPr>
  </w:style>
  <w:style w:type="paragraph" w:styleId="a9">
    <w:name w:val="Body Text"/>
    <w:basedOn w:val="a"/>
    <w:semiHidden/>
    <w:rsid w:val="00A82587"/>
    <w:pPr>
      <w:tabs>
        <w:tab w:val="left" w:pos="1440"/>
        <w:tab w:val="left" w:pos="2160"/>
      </w:tabs>
      <w:spacing w:line="720" w:lineRule="exact"/>
      <w:jc w:val="both"/>
    </w:pPr>
    <w:rPr>
      <w:rFonts w:ascii="標楷體" w:eastAsia="標楷體" w:hAnsi="標楷體"/>
      <w:sz w:val="32"/>
    </w:rPr>
  </w:style>
  <w:style w:type="character" w:customStyle="1" w:styleId="aa">
    <w:name w:val="頁首 字元"/>
    <w:basedOn w:val="a0"/>
    <w:semiHidden/>
    <w:rsid w:val="00A82587"/>
    <w:rPr>
      <w:kern w:val="2"/>
    </w:rPr>
  </w:style>
  <w:style w:type="paragraph" w:styleId="ab">
    <w:name w:val="Salutation"/>
    <w:basedOn w:val="a"/>
    <w:next w:val="a"/>
    <w:semiHidden/>
    <w:unhideWhenUsed/>
    <w:rsid w:val="00A82587"/>
    <w:rPr>
      <w:rFonts w:ascii="標楷體" w:eastAsia="標楷體" w:hAnsi="標楷體"/>
      <w:sz w:val="36"/>
      <w:szCs w:val="36"/>
    </w:rPr>
  </w:style>
  <w:style w:type="character" w:customStyle="1" w:styleId="ac">
    <w:name w:val="問候 字元"/>
    <w:basedOn w:val="a0"/>
    <w:rsid w:val="00A82587"/>
    <w:rPr>
      <w:rFonts w:ascii="標楷體" w:eastAsia="標楷體" w:hAnsi="標楷體"/>
      <w:kern w:val="2"/>
      <w:sz w:val="36"/>
      <w:szCs w:val="36"/>
    </w:rPr>
  </w:style>
  <w:style w:type="paragraph" w:styleId="ad">
    <w:name w:val="Closing"/>
    <w:basedOn w:val="a"/>
    <w:semiHidden/>
    <w:unhideWhenUsed/>
    <w:rsid w:val="00A82587"/>
    <w:pPr>
      <w:ind w:leftChars="1800" w:left="100"/>
    </w:pPr>
    <w:rPr>
      <w:rFonts w:ascii="標楷體" w:eastAsia="標楷體" w:hAnsi="標楷體"/>
      <w:sz w:val="36"/>
      <w:szCs w:val="36"/>
    </w:rPr>
  </w:style>
  <w:style w:type="character" w:customStyle="1" w:styleId="ae">
    <w:name w:val="結語 字元"/>
    <w:basedOn w:val="a0"/>
    <w:rsid w:val="00A82587"/>
    <w:rPr>
      <w:rFonts w:ascii="標楷體" w:eastAsia="標楷體" w:hAnsi="標楷體"/>
      <w:kern w:val="2"/>
      <w:sz w:val="36"/>
      <w:szCs w:val="36"/>
    </w:rPr>
  </w:style>
  <w:style w:type="character" w:styleId="af">
    <w:name w:val="annotation reference"/>
    <w:basedOn w:val="a0"/>
    <w:semiHidden/>
    <w:rsid w:val="00A82587"/>
    <w:rPr>
      <w:sz w:val="18"/>
      <w:szCs w:val="18"/>
    </w:rPr>
  </w:style>
  <w:style w:type="paragraph" w:styleId="af0">
    <w:name w:val="annotation text"/>
    <w:basedOn w:val="a"/>
    <w:semiHidden/>
    <w:rsid w:val="00A82587"/>
  </w:style>
  <w:style w:type="character" w:styleId="af1">
    <w:name w:val="Hyperlink"/>
    <w:basedOn w:val="a0"/>
    <w:uiPriority w:val="99"/>
    <w:unhideWhenUsed/>
    <w:rsid w:val="00060C1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50E115-54B0-4A78-9A9E-FEC40ED21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511</Words>
  <Characters>2918</Characters>
  <Application>Microsoft Office Word</Application>
  <DocSecurity>0</DocSecurity>
  <Lines>24</Lines>
  <Paragraphs>6</Paragraphs>
  <ScaleCrop>false</ScaleCrop>
  <Company>moex</Company>
  <LinksUpToDate>false</LinksUpToDate>
  <CharactersWithSpaces>3423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院長就職四週年記者會參考資料大綱</dc:title>
  <dc:creator>moex</dc:creator>
  <cp:lastModifiedBy>000478</cp:lastModifiedBy>
  <cp:revision>2</cp:revision>
  <cp:lastPrinted>2015-12-01T08:24:00Z</cp:lastPrinted>
  <dcterms:created xsi:type="dcterms:W3CDTF">2015-12-01T08:36:00Z</dcterms:created>
  <dcterms:modified xsi:type="dcterms:W3CDTF">2015-12-01T08:36:00Z</dcterms:modified>
</cp:coreProperties>
</file>